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B43883" w14:textId="5760ECC4" w:rsidR="00D655E2" w:rsidRDefault="00EC1069" w:rsidP="00086107">
      <w:pPr>
        <w:spacing w:after="120" w:line="276" w:lineRule="auto"/>
        <w:contextualSpacing/>
        <w:jc w:val="center"/>
        <w:rPr>
          <w:rFonts w:asciiTheme="majorHAnsi" w:hAnsiTheme="majorHAnsi"/>
          <w:sz w:val="22"/>
          <w:szCs w:val="22"/>
          <w:u w:val="single"/>
          <w:lang w:val="en-GB"/>
        </w:rPr>
      </w:pPr>
      <w:r>
        <w:rPr>
          <w:rFonts w:asciiTheme="majorHAnsi" w:hAnsiTheme="majorHAnsi"/>
          <w:sz w:val="22"/>
          <w:szCs w:val="22"/>
          <w:u w:val="single"/>
          <w:lang w:val="en-GB"/>
        </w:rPr>
        <w:t>9.006</w:t>
      </w:r>
      <w:r w:rsidR="003D0A2F">
        <w:rPr>
          <w:rFonts w:asciiTheme="majorHAnsi" w:hAnsiTheme="majorHAnsi"/>
          <w:sz w:val="22"/>
          <w:szCs w:val="22"/>
          <w:u w:val="single"/>
          <w:lang w:val="en-GB"/>
        </w:rPr>
        <w:t>b</w:t>
      </w:r>
      <w:r>
        <w:rPr>
          <w:rFonts w:asciiTheme="majorHAnsi" w:hAnsiTheme="majorHAnsi"/>
          <w:sz w:val="22"/>
          <w:szCs w:val="22"/>
          <w:u w:val="single"/>
          <w:lang w:val="en-GB"/>
        </w:rPr>
        <w:t xml:space="preserve"> TIMP3 and </w:t>
      </w:r>
      <w:proofErr w:type="spellStart"/>
      <w:r>
        <w:rPr>
          <w:rFonts w:asciiTheme="majorHAnsi" w:hAnsiTheme="majorHAnsi"/>
          <w:sz w:val="22"/>
          <w:szCs w:val="22"/>
          <w:u w:val="single"/>
          <w:lang w:val="en-GB"/>
        </w:rPr>
        <w:t>Vitronectin</w:t>
      </w:r>
      <w:proofErr w:type="spellEnd"/>
    </w:p>
    <w:p w14:paraId="7CE8D812" w14:textId="77777777" w:rsidR="00D655E2" w:rsidRPr="00B43DA4" w:rsidRDefault="00D655E2" w:rsidP="00086107">
      <w:pPr>
        <w:pStyle w:val="ListParagraph"/>
        <w:numPr>
          <w:ilvl w:val="0"/>
          <w:numId w:val="3"/>
        </w:numPr>
        <w:spacing w:after="120" w:line="276" w:lineRule="auto"/>
        <w:jc w:val="both"/>
        <w:rPr>
          <w:rFonts w:asciiTheme="majorHAnsi" w:hAnsiTheme="majorHAnsi"/>
          <w:sz w:val="22"/>
          <w:szCs w:val="22"/>
          <w:lang w:val="en-GB"/>
        </w:rPr>
      </w:pPr>
      <w:r w:rsidRPr="00B43DA4">
        <w:rPr>
          <w:rFonts w:asciiTheme="majorHAnsi" w:hAnsiTheme="majorHAnsi"/>
          <w:sz w:val="22"/>
          <w:szCs w:val="22"/>
          <w:lang w:val="en-GB"/>
        </w:rPr>
        <w:t xml:space="preserve">Label slide appropriately (anti-body retrieval, </w:t>
      </w:r>
      <w:proofErr w:type="spellStart"/>
      <w:r w:rsidRPr="00B43DA4">
        <w:rPr>
          <w:rFonts w:asciiTheme="majorHAnsi" w:hAnsiTheme="majorHAnsi"/>
          <w:sz w:val="22"/>
          <w:szCs w:val="22"/>
          <w:lang w:val="en-GB"/>
        </w:rPr>
        <w:t>conc</w:t>
      </w:r>
      <w:proofErr w:type="spellEnd"/>
      <w:r w:rsidRPr="00B43DA4">
        <w:rPr>
          <w:rFonts w:asciiTheme="majorHAnsi" w:hAnsiTheme="majorHAnsi"/>
          <w:sz w:val="22"/>
          <w:szCs w:val="22"/>
          <w:lang w:val="en-GB"/>
        </w:rPr>
        <w:t xml:space="preserve"> antibody etc.)</w:t>
      </w:r>
    </w:p>
    <w:p w14:paraId="0BB62C9E" w14:textId="77777777" w:rsidR="00D655E2" w:rsidRPr="00B43DA4" w:rsidRDefault="00D655E2" w:rsidP="00086107">
      <w:pPr>
        <w:pStyle w:val="ListParagraph"/>
        <w:numPr>
          <w:ilvl w:val="0"/>
          <w:numId w:val="3"/>
        </w:numPr>
        <w:spacing w:after="120" w:line="276" w:lineRule="auto"/>
        <w:jc w:val="both"/>
        <w:rPr>
          <w:rFonts w:asciiTheme="majorHAnsi" w:hAnsiTheme="majorHAnsi"/>
          <w:sz w:val="22"/>
          <w:szCs w:val="22"/>
          <w:lang w:val="en-GB"/>
        </w:rPr>
      </w:pPr>
      <w:r w:rsidRPr="00B43DA4">
        <w:rPr>
          <w:rFonts w:asciiTheme="majorHAnsi" w:hAnsiTheme="majorHAnsi"/>
          <w:sz w:val="22"/>
          <w:szCs w:val="22"/>
          <w:lang w:val="en-GB"/>
        </w:rPr>
        <w:t xml:space="preserve">Place small amount of tap water in the base of a slide box (with </w:t>
      </w:r>
      <w:proofErr w:type="spellStart"/>
      <w:r w:rsidRPr="00B43DA4">
        <w:rPr>
          <w:rFonts w:asciiTheme="majorHAnsi" w:hAnsiTheme="majorHAnsi"/>
          <w:sz w:val="22"/>
          <w:szCs w:val="22"/>
          <w:lang w:val="en-GB"/>
        </w:rPr>
        <w:t>loopclasp</w:t>
      </w:r>
      <w:proofErr w:type="spellEnd"/>
      <w:r w:rsidRPr="00B43DA4">
        <w:rPr>
          <w:rFonts w:asciiTheme="majorHAnsi" w:hAnsiTheme="majorHAnsi"/>
          <w:sz w:val="22"/>
          <w:szCs w:val="22"/>
          <w:lang w:val="en-GB"/>
        </w:rPr>
        <w:t>)</w:t>
      </w:r>
    </w:p>
    <w:p w14:paraId="66DA6976" w14:textId="77777777" w:rsidR="00D655E2" w:rsidRPr="00B43DA4" w:rsidRDefault="00D655E2" w:rsidP="00086107">
      <w:pPr>
        <w:pStyle w:val="ListParagraph"/>
        <w:numPr>
          <w:ilvl w:val="0"/>
          <w:numId w:val="3"/>
        </w:numPr>
        <w:spacing w:after="120" w:line="276" w:lineRule="auto"/>
        <w:jc w:val="both"/>
        <w:rPr>
          <w:rFonts w:asciiTheme="majorHAnsi" w:hAnsiTheme="majorHAnsi"/>
          <w:sz w:val="22"/>
          <w:szCs w:val="22"/>
          <w:lang w:val="en-GB"/>
        </w:rPr>
      </w:pPr>
      <w:r w:rsidRPr="00B43DA4">
        <w:rPr>
          <w:rFonts w:asciiTheme="majorHAnsi" w:hAnsiTheme="majorHAnsi"/>
          <w:sz w:val="22"/>
          <w:szCs w:val="22"/>
          <w:lang w:val="en-GB"/>
        </w:rPr>
        <w:t>Prepare a blank slide if a negative control is required (a –</w:t>
      </w:r>
      <w:proofErr w:type="spellStart"/>
      <w:r w:rsidRPr="00B43DA4">
        <w:rPr>
          <w:rFonts w:asciiTheme="majorHAnsi" w:hAnsiTheme="majorHAnsi"/>
          <w:sz w:val="22"/>
          <w:szCs w:val="22"/>
          <w:lang w:val="en-GB"/>
        </w:rPr>
        <w:t>ive</w:t>
      </w:r>
      <w:proofErr w:type="spellEnd"/>
      <w:r w:rsidRPr="00B43DA4">
        <w:rPr>
          <w:rFonts w:asciiTheme="majorHAnsi" w:hAnsiTheme="majorHAnsi"/>
          <w:sz w:val="22"/>
          <w:szCs w:val="22"/>
          <w:lang w:val="en-GB"/>
        </w:rPr>
        <w:t xml:space="preserve"> control is required when using an antibody for the first few times to ensure that there is no contamination occurring)</w:t>
      </w:r>
    </w:p>
    <w:p w14:paraId="640CB951" w14:textId="77777777" w:rsidR="00B260E1" w:rsidRDefault="00D655E2" w:rsidP="00086107">
      <w:pPr>
        <w:pStyle w:val="ListParagraph"/>
        <w:numPr>
          <w:ilvl w:val="0"/>
          <w:numId w:val="3"/>
        </w:numPr>
        <w:spacing w:after="120" w:line="276" w:lineRule="auto"/>
        <w:jc w:val="both"/>
        <w:rPr>
          <w:rFonts w:asciiTheme="majorHAnsi" w:hAnsiTheme="majorHAnsi"/>
          <w:sz w:val="22"/>
          <w:szCs w:val="22"/>
          <w:lang w:val="en-GB"/>
        </w:rPr>
      </w:pPr>
      <w:r w:rsidRPr="00B43DA4">
        <w:rPr>
          <w:rFonts w:asciiTheme="majorHAnsi" w:hAnsiTheme="majorHAnsi"/>
          <w:sz w:val="22"/>
          <w:szCs w:val="22"/>
          <w:lang w:val="en-GB"/>
        </w:rPr>
        <w:t>Place slides in slide rack</w:t>
      </w:r>
    </w:p>
    <w:p w14:paraId="26F186F6" w14:textId="6F67C194" w:rsidR="000202C5" w:rsidRDefault="000202C5" w:rsidP="000202C5">
      <w:pPr>
        <w:spacing w:after="120" w:line="276" w:lineRule="auto"/>
        <w:jc w:val="both"/>
        <w:rPr>
          <w:rFonts w:asciiTheme="majorHAnsi" w:hAnsiTheme="majorHAnsi"/>
          <w:sz w:val="22"/>
          <w:szCs w:val="22"/>
          <w:lang w:val="en-GB"/>
        </w:rPr>
      </w:pPr>
      <w:r>
        <w:rPr>
          <w:rFonts w:asciiTheme="majorHAnsi" w:hAnsiTheme="majorHAnsi"/>
          <w:sz w:val="22"/>
          <w:szCs w:val="22"/>
          <w:lang w:val="en-GB"/>
        </w:rPr>
        <w:t>ANTIBODIES USED:</w:t>
      </w:r>
    </w:p>
    <w:p w14:paraId="57F4B2EF" w14:textId="250B85D3" w:rsidR="000202C5" w:rsidRDefault="000202C5" w:rsidP="000202C5">
      <w:pPr>
        <w:spacing w:after="120" w:line="276" w:lineRule="auto"/>
        <w:jc w:val="both"/>
        <w:rPr>
          <w:rFonts w:asciiTheme="majorHAnsi" w:hAnsiTheme="majorHAnsi"/>
          <w:sz w:val="22"/>
          <w:szCs w:val="22"/>
          <w:lang w:val="en-GB"/>
        </w:rPr>
      </w:pPr>
      <w:proofErr w:type="gramStart"/>
      <w:r>
        <w:rPr>
          <w:rFonts w:asciiTheme="majorHAnsi" w:hAnsiTheme="majorHAnsi" w:cstheme="majorHAnsi"/>
          <w:sz w:val="22"/>
          <w:szCs w:val="22"/>
          <w:lang w:val="en-GB"/>
        </w:rPr>
        <w:t>α</w:t>
      </w:r>
      <w:r>
        <w:rPr>
          <w:rFonts w:asciiTheme="majorHAnsi" w:hAnsiTheme="majorHAnsi"/>
          <w:sz w:val="22"/>
          <w:szCs w:val="22"/>
          <w:lang w:val="en-GB"/>
        </w:rPr>
        <w:t>-Notch3</w:t>
      </w:r>
      <w:proofErr w:type="gramEnd"/>
      <w:r>
        <w:rPr>
          <w:rFonts w:asciiTheme="majorHAnsi" w:hAnsiTheme="majorHAnsi"/>
          <w:sz w:val="22"/>
          <w:szCs w:val="22"/>
          <w:lang w:val="en-GB"/>
        </w:rPr>
        <w:t xml:space="preserve">: </w:t>
      </w:r>
      <w:r>
        <w:rPr>
          <w:rFonts w:asciiTheme="majorHAnsi" w:hAnsiTheme="majorHAnsi"/>
          <w:sz w:val="22"/>
          <w:szCs w:val="22"/>
          <w:lang w:val="en-GB"/>
        </w:rPr>
        <w:tab/>
        <w:t>1E4</w:t>
      </w:r>
    </w:p>
    <w:p w14:paraId="58B3F89F" w14:textId="1DACB830" w:rsidR="000202C5" w:rsidRDefault="000202C5" w:rsidP="000202C5">
      <w:pPr>
        <w:spacing w:after="120" w:line="276" w:lineRule="auto"/>
        <w:jc w:val="both"/>
        <w:rPr>
          <w:rFonts w:asciiTheme="majorHAnsi" w:hAnsiTheme="majorHAnsi"/>
          <w:sz w:val="22"/>
          <w:szCs w:val="22"/>
          <w:lang w:val="en-GB"/>
        </w:rPr>
      </w:pPr>
      <w:proofErr w:type="gramStart"/>
      <w:r>
        <w:rPr>
          <w:rFonts w:asciiTheme="majorHAnsi" w:hAnsiTheme="majorHAnsi" w:cstheme="majorHAnsi"/>
          <w:sz w:val="22"/>
          <w:szCs w:val="22"/>
          <w:lang w:val="en-GB"/>
        </w:rPr>
        <w:t>α</w:t>
      </w:r>
      <w:r>
        <w:rPr>
          <w:rFonts w:asciiTheme="majorHAnsi" w:hAnsiTheme="majorHAnsi"/>
          <w:sz w:val="22"/>
          <w:szCs w:val="22"/>
          <w:lang w:val="en-GB"/>
        </w:rPr>
        <w:t>-</w:t>
      </w:r>
      <w:proofErr w:type="spellStart"/>
      <w:r>
        <w:rPr>
          <w:rFonts w:asciiTheme="majorHAnsi" w:hAnsiTheme="majorHAnsi"/>
          <w:sz w:val="22"/>
          <w:szCs w:val="22"/>
          <w:lang w:val="en-GB"/>
        </w:rPr>
        <w:t>vitronetin</w:t>
      </w:r>
      <w:proofErr w:type="spellEnd"/>
      <w:proofErr w:type="gramEnd"/>
      <w:r>
        <w:rPr>
          <w:rFonts w:asciiTheme="majorHAnsi" w:hAnsiTheme="majorHAnsi"/>
          <w:sz w:val="22"/>
          <w:szCs w:val="22"/>
          <w:lang w:val="en-GB"/>
        </w:rPr>
        <w:t>:</w:t>
      </w:r>
      <w:r>
        <w:rPr>
          <w:rFonts w:asciiTheme="majorHAnsi" w:hAnsiTheme="majorHAnsi"/>
          <w:sz w:val="22"/>
          <w:szCs w:val="22"/>
          <w:lang w:val="en-GB"/>
        </w:rPr>
        <w:tab/>
        <w:t>BV2</w:t>
      </w:r>
    </w:p>
    <w:p w14:paraId="3CFAA025" w14:textId="1D88A19D" w:rsidR="000202C5" w:rsidRPr="000202C5" w:rsidRDefault="000202C5" w:rsidP="000202C5">
      <w:pPr>
        <w:spacing w:after="120" w:line="276" w:lineRule="auto"/>
        <w:jc w:val="both"/>
        <w:rPr>
          <w:rFonts w:asciiTheme="majorHAnsi" w:hAnsiTheme="majorHAnsi"/>
          <w:sz w:val="22"/>
          <w:szCs w:val="22"/>
          <w:lang w:val="en-GB"/>
        </w:rPr>
      </w:pPr>
      <w:proofErr w:type="gramStart"/>
      <w:r>
        <w:rPr>
          <w:rFonts w:asciiTheme="majorHAnsi" w:hAnsiTheme="majorHAnsi" w:cstheme="majorHAnsi"/>
          <w:sz w:val="22"/>
          <w:szCs w:val="22"/>
          <w:lang w:val="en-GB"/>
        </w:rPr>
        <w:t>α</w:t>
      </w:r>
      <w:r>
        <w:rPr>
          <w:rFonts w:asciiTheme="majorHAnsi" w:hAnsiTheme="majorHAnsi"/>
          <w:sz w:val="22"/>
          <w:szCs w:val="22"/>
          <w:lang w:val="en-GB"/>
        </w:rPr>
        <w:t>-TIMP3</w:t>
      </w:r>
      <w:proofErr w:type="gramEnd"/>
      <w:r>
        <w:rPr>
          <w:rFonts w:asciiTheme="majorHAnsi" w:hAnsiTheme="majorHAnsi"/>
          <w:sz w:val="22"/>
          <w:szCs w:val="22"/>
          <w:lang w:val="en-GB"/>
        </w:rPr>
        <w:t>:</w:t>
      </w:r>
      <w:r>
        <w:rPr>
          <w:rFonts w:asciiTheme="majorHAnsi" w:hAnsiTheme="majorHAnsi"/>
          <w:sz w:val="22"/>
          <w:szCs w:val="22"/>
          <w:lang w:val="en-GB"/>
        </w:rPr>
        <w:tab/>
        <w:t>13613H4</w:t>
      </w:r>
    </w:p>
    <w:p w14:paraId="6EE2848B" w14:textId="2EF729F7" w:rsidR="009A74C2" w:rsidRPr="00EC1069" w:rsidRDefault="009A74C2" w:rsidP="00EC1069">
      <w:pPr>
        <w:spacing w:after="120" w:line="276" w:lineRule="auto"/>
        <w:jc w:val="both"/>
        <w:rPr>
          <w:rFonts w:asciiTheme="majorHAnsi" w:hAnsiTheme="majorHAnsi"/>
          <w:b/>
          <w:sz w:val="22"/>
          <w:szCs w:val="22"/>
          <w:lang w:val="en-GB"/>
        </w:rPr>
      </w:pPr>
    </w:p>
    <w:p w14:paraId="6790ECDB" w14:textId="77777777" w:rsidR="00EC1069" w:rsidRDefault="00EC1069" w:rsidP="00C16FA5">
      <w:pPr>
        <w:pStyle w:val="ListParagraph"/>
        <w:numPr>
          <w:ilvl w:val="0"/>
          <w:numId w:val="3"/>
        </w:numPr>
        <w:spacing w:after="120" w:line="276" w:lineRule="auto"/>
        <w:jc w:val="both"/>
        <w:rPr>
          <w:rFonts w:asciiTheme="majorHAnsi" w:hAnsiTheme="majorHAnsi"/>
          <w:b/>
          <w:sz w:val="22"/>
          <w:szCs w:val="22"/>
          <w:lang w:val="en-GB"/>
        </w:rPr>
        <w:sectPr w:rsidR="00EC1069" w:rsidSect="001F6C3B">
          <w:type w:val="continuous"/>
          <w:pgSz w:w="11900" w:h="16840"/>
          <w:pgMar w:top="1440" w:right="1800" w:bottom="1440" w:left="1800" w:header="708" w:footer="708" w:gutter="0"/>
          <w:cols w:space="708"/>
        </w:sectPr>
      </w:pPr>
    </w:p>
    <w:p w14:paraId="66E7805D" w14:textId="5EEEFCCD" w:rsidR="009B2A09" w:rsidRPr="001F6C3B" w:rsidRDefault="001F6C3B" w:rsidP="001F6C3B">
      <w:pPr>
        <w:spacing w:after="120" w:line="276" w:lineRule="auto"/>
        <w:jc w:val="both"/>
        <w:rPr>
          <w:rFonts w:asciiTheme="majorHAnsi" w:hAnsiTheme="majorHAnsi"/>
          <w:sz w:val="22"/>
          <w:szCs w:val="22"/>
          <w:lang w:val="en-GB"/>
        </w:rPr>
      </w:pPr>
      <w:r w:rsidRPr="001F6C3B">
        <w:rPr>
          <w:rFonts w:asciiTheme="majorHAnsi" w:hAnsiTheme="majorHAnsi"/>
          <w:b/>
          <w:sz w:val="22"/>
          <w:szCs w:val="22"/>
          <w:lang w:val="en-GB"/>
        </w:rPr>
        <w:t>T</w:t>
      </w:r>
      <w:r w:rsidR="00867EE9" w:rsidRPr="001F6C3B">
        <w:rPr>
          <w:rFonts w:asciiTheme="majorHAnsi" w:hAnsiTheme="majorHAnsi"/>
          <w:sz w:val="22"/>
          <w:szCs w:val="22"/>
          <w:lang w:val="en-GB"/>
        </w:rPr>
        <w:t xml:space="preserve">ISSUE USED: </w:t>
      </w:r>
    </w:p>
    <w:p w14:paraId="011301C6" w14:textId="77777777" w:rsidR="00867EE9" w:rsidRPr="00B43DA4" w:rsidRDefault="00867EE9" w:rsidP="00867EE9">
      <w:pPr>
        <w:spacing w:after="120" w:line="276" w:lineRule="auto"/>
        <w:jc w:val="both"/>
        <w:rPr>
          <w:rFonts w:asciiTheme="majorHAnsi" w:hAnsiTheme="majorHAnsi"/>
          <w:sz w:val="22"/>
          <w:szCs w:val="22"/>
          <w:lang w:val="en-GB"/>
        </w:rPr>
      </w:pPr>
      <w:r w:rsidRPr="00B43DA4">
        <w:rPr>
          <w:rFonts w:asciiTheme="majorHAnsi" w:hAnsiTheme="majorHAnsi"/>
          <w:sz w:val="22"/>
          <w:szCs w:val="22"/>
          <w:lang w:val="en-GB"/>
        </w:rPr>
        <w:t xml:space="preserve">Wild-type: </w:t>
      </w:r>
    </w:p>
    <w:p w14:paraId="4D18A091" w14:textId="77777777" w:rsidR="00867EE9" w:rsidRPr="00B43DA4" w:rsidRDefault="00867EE9" w:rsidP="00867EE9">
      <w:pPr>
        <w:pStyle w:val="ListParagraph"/>
        <w:numPr>
          <w:ilvl w:val="0"/>
          <w:numId w:val="21"/>
        </w:numPr>
        <w:spacing w:after="120" w:line="276" w:lineRule="auto"/>
        <w:jc w:val="both"/>
        <w:rPr>
          <w:rFonts w:asciiTheme="majorHAnsi" w:hAnsiTheme="majorHAnsi"/>
          <w:sz w:val="22"/>
          <w:szCs w:val="22"/>
          <w:lang w:val="en-GB"/>
        </w:rPr>
      </w:pPr>
      <w:r w:rsidRPr="00B43DA4">
        <w:rPr>
          <w:rFonts w:asciiTheme="majorHAnsi" w:hAnsiTheme="majorHAnsi"/>
          <w:sz w:val="22"/>
          <w:szCs w:val="22"/>
          <w:lang w:val="en-GB"/>
        </w:rPr>
        <w:t xml:space="preserve">Box VI </w:t>
      </w:r>
    </w:p>
    <w:p w14:paraId="23A0DF81" w14:textId="70C40115" w:rsidR="00867EE9" w:rsidRPr="00B43DA4" w:rsidRDefault="00871583" w:rsidP="00867EE9">
      <w:pPr>
        <w:pStyle w:val="ListParagraph"/>
        <w:numPr>
          <w:ilvl w:val="0"/>
          <w:numId w:val="21"/>
        </w:numPr>
        <w:spacing w:after="120" w:line="276" w:lineRule="auto"/>
        <w:jc w:val="both"/>
        <w:rPr>
          <w:rFonts w:asciiTheme="majorHAnsi" w:hAnsiTheme="majorHAnsi"/>
          <w:sz w:val="22"/>
          <w:szCs w:val="22"/>
          <w:lang w:val="en-GB"/>
        </w:rPr>
      </w:pPr>
      <w:r>
        <w:rPr>
          <w:rFonts w:asciiTheme="majorHAnsi" w:hAnsiTheme="majorHAnsi"/>
          <w:sz w:val="22"/>
          <w:szCs w:val="22"/>
          <w:lang w:val="en-GB"/>
        </w:rPr>
        <w:t>Patient ID: A12-113-B</w:t>
      </w:r>
    </w:p>
    <w:p w14:paraId="6357A980" w14:textId="7EB78296" w:rsidR="00867EE9" w:rsidRPr="00B43DA4" w:rsidRDefault="00867EE9" w:rsidP="00867EE9">
      <w:pPr>
        <w:pStyle w:val="ListParagraph"/>
        <w:numPr>
          <w:ilvl w:val="0"/>
          <w:numId w:val="21"/>
        </w:numPr>
        <w:spacing w:after="120" w:line="276" w:lineRule="auto"/>
        <w:jc w:val="both"/>
        <w:rPr>
          <w:rFonts w:asciiTheme="majorHAnsi" w:hAnsiTheme="majorHAnsi"/>
          <w:sz w:val="22"/>
          <w:szCs w:val="22"/>
          <w:lang w:val="en-GB"/>
        </w:rPr>
      </w:pPr>
      <w:r w:rsidRPr="00B43DA4">
        <w:rPr>
          <w:rFonts w:asciiTheme="majorHAnsi" w:hAnsiTheme="majorHAnsi"/>
          <w:sz w:val="22"/>
          <w:szCs w:val="22"/>
          <w:lang w:val="en-GB"/>
        </w:rPr>
        <w:t xml:space="preserve">Case code: </w:t>
      </w:r>
      <w:r w:rsidR="00871583">
        <w:rPr>
          <w:rFonts w:asciiTheme="majorHAnsi" w:hAnsiTheme="majorHAnsi"/>
          <w:sz w:val="22"/>
          <w:szCs w:val="22"/>
          <w:lang w:val="en-GB"/>
        </w:rPr>
        <w:t>113</w:t>
      </w:r>
      <w:r w:rsidRPr="00B43DA4">
        <w:rPr>
          <w:rFonts w:asciiTheme="majorHAnsi" w:hAnsiTheme="majorHAnsi"/>
          <w:sz w:val="22"/>
          <w:szCs w:val="22"/>
          <w:lang w:val="en-GB"/>
        </w:rPr>
        <w:t>-12A</w:t>
      </w:r>
    </w:p>
    <w:p w14:paraId="23570ECA" w14:textId="13707F4A" w:rsidR="00867EE9" w:rsidRPr="00B43DA4" w:rsidRDefault="00867EE9" w:rsidP="00867EE9">
      <w:pPr>
        <w:pStyle w:val="ListParagraph"/>
        <w:numPr>
          <w:ilvl w:val="0"/>
          <w:numId w:val="21"/>
        </w:numPr>
        <w:spacing w:after="120" w:line="276" w:lineRule="auto"/>
        <w:jc w:val="both"/>
        <w:rPr>
          <w:rFonts w:asciiTheme="majorHAnsi" w:hAnsiTheme="majorHAnsi"/>
          <w:sz w:val="22"/>
          <w:szCs w:val="22"/>
          <w:lang w:val="en-GB"/>
        </w:rPr>
      </w:pPr>
      <w:r w:rsidRPr="00B43DA4">
        <w:rPr>
          <w:rFonts w:asciiTheme="majorHAnsi" w:hAnsiTheme="majorHAnsi"/>
          <w:sz w:val="22"/>
          <w:szCs w:val="22"/>
          <w:lang w:val="en-GB"/>
        </w:rPr>
        <w:t xml:space="preserve">Brain region: Frontal cortex arterial </w:t>
      </w:r>
      <w:proofErr w:type="spellStart"/>
      <w:r w:rsidRPr="00B43DA4">
        <w:rPr>
          <w:rFonts w:asciiTheme="majorHAnsi" w:hAnsiTheme="majorHAnsi"/>
          <w:sz w:val="22"/>
          <w:szCs w:val="22"/>
          <w:lang w:val="en-GB"/>
        </w:rPr>
        <w:t>borderzone</w:t>
      </w:r>
      <w:proofErr w:type="spellEnd"/>
    </w:p>
    <w:p w14:paraId="6DFDA1A5" w14:textId="430B1B7C" w:rsidR="00867EE9" w:rsidRPr="00B43DA4" w:rsidRDefault="00867EE9" w:rsidP="00867EE9">
      <w:pPr>
        <w:pStyle w:val="ListParagraph"/>
        <w:numPr>
          <w:ilvl w:val="0"/>
          <w:numId w:val="21"/>
        </w:numPr>
        <w:spacing w:after="120" w:line="276" w:lineRule="auto"/>
        <w:jc w:val="both"/>
        <w:rPr>
          <w:rFonts w:asciiTheme="majorHAnsi" w:hAnsiTheme="majorHAnsi"/>
          <w:sz w:val="22"/>
          <w:szCs w:val="22"/>
          <w:lang w:val="en-GB"/>
        </w:rPr>
      </w:pPr>
      <w:r w:rsidRPr="00B43DA4">
        <w:rPr>
          <w:rFonts w:asciiTheme="majorHAnsi" w:hAnsiTheme="majorHAnsi"/>
          <w:sz w:val="22"/>
          <w:szCs w:val="22"/>
          <w:lang w:val="en-GB"/>
        </w:rPr>
        <w:t>Mutation: None</w:t>
      </w:r>
    </w:p>
    <w:p w14:paraId="362F3306" w14:textId="5F1B58FA" w:rsidR="00867EE9" w:rsidRDefault="00871583" w:rsidP="001F6C3B">
      <w:pPr>
        <w:pStyle w:val="ListParagraph"/>
        <w:numPr>
          <w:ilvl w:val="0"/>
          <w:numId w:val="21"/>
        </w:numPr>
        <w:spacing w:after="120" w:line="276" w:lineRule="auto"/>
        <w:jc w:val="both"/>
        <w:rPr>
          <w:rFonts w:asciiTheme="majorHAnsi" w:hAnsiTheme="majorHAnsi"/>
          <w:sz w:val="22"/>
          <w:szCs w:val="22"/>
          <w:lang w:val="en-GB"/>
        </w:rPr>
      </w:pPr>
      <w:r>
        <w:rPr>
          <w:rFonts w:asciiTheme="majorHAnsi" w:hAnsiTheme="majorHAnsi"/>
          <w:sz w:val="22"/>
          <w:szCs w:val="22"/>
          <w:lang w:val="en-GB"/>
        </w:rPr>
        <w:t xml:space="preserve">Slide numbers: </w:t>
      </w:r>
      <w:r w:rsidR="008463D7">
        <w:rPr>
          <w:rFonts w:asciiTheme="majorHAnsi" w:hAnsiTheme="majorHAnsi"/>
          <w:sz w:val="22"/>
          <w:szCs w:val="22"/>
          <w:lang w:val="en-GB"/>
        </w:rPr>
        <w:t>6</w:t>
      </w:r>
      <w:r w:rsidR="001F6C3B">
        <w:rPr>
          <w:rFonts w:asciiTheme="majorHAnsi" w:hAnsiTheme="majorHAnsi"/>
          <w:sz w:val="22"/>
          <w:szCs w:val="22"/>
          <w:lang w:val="en-GB"/>
        </w:rPr>
        <w:t xml:space="preserve"> (A), </w:t>
      </w:r>
      <w:r w:rsidR="008463D7">
        <w:rPr>
          <w:rFonts w:asciiTheme="majorHAnsi" w:hAnsiTheme="majorHAnsi"/>
          <w:sz w:val="22"/>
          <w:szCs w:val="22"/>
          <w:lang w:val="en-GB"/>
        </w:rPr>
        <w:t>7</w:t>
      </w:r>
      <w:r w:rsidR="001F6C3B">
        <w:rPr>
          <w:rFonts w:asciiTheme="majorHAnsi" w:hAnsiTheme="majorHAnsi"/>
          <w:sz w:val="22"/>
          <w:szCs w:val="22"/>
          <w:lang w:val="en-GB"/>
        </w:rPr>
        <w:t xml:space="preserve"> (B)</w:t>
      </w:r>
      <w:r w:rsidR="00EA251C">
        <w:rPr>
          <w:rFonts w:asciiTheme="majorHAnsi" w:hAnsiTheme="majorHAnsi"/>
          <w:sz w:val="22"/>
          <w:szCs w:val="22"/>
          <w:lang w:val="en-GB"/>
        </w:rPr>
        <w:t>.</w:t>
      </w:r>
    </w:p>
    <w:p w14:paraId="1595FD70" w14:textId="77777777" w:rsidR="009A74C2" w:rsidRDefault="009A74C2" w:rsidP="009A74C2">
      <w:pPr>
        <w:spacing w:after="120" w:line="276" w:lineRule="auto"/>
        <w:jc w:val="both"/>
        <w:rPr>
          <w:rFonts w:asciiTheme="majorHAnsi" w:hAnsiTheme="majorHAnsi"/>
          <w:sz w:val="22"/>
          <w:szCs w:val="22"/>
          <w:lang w:val="en-GB"/>
        </w:rPr>
      </w:pPr>
    </w:p>
    <w:p w14:paraId="1181A4AD" w14:textId="1891D6E2" w:rsidR="009A74C2" w:rsidRDefault="009A74C2" w:rsidP="009A74C2">
      <w:pPr>
        <w:spacing w:after="120" w:line="276" w:lineRule="auto"/>
        <w:jc w:val="both"/>
        <w:rPr>
          <w:rFonts w:asciiTheme="majorHAnsi" w:hAnsiTheme="majorHAnsi"/>
          <w:sz w:val="22"/>
          <w:szCs w:val="22"/>
          <w:lang w:val="en-GB"/>
        </w:rPr>
      </w:pPr>
      <w:r>
        <w:rPr>
          <w:rFonts w:asciiTheme="majorHAnsi" w:hAnsiTheme="majorHAnsi"/>
          <w:sz w:val="22"/>
          <w:szCs w:val="22"/>
          <w:lang w:val="en-GB"/>
        </w:rPr>
        <w:t>CADASIL:</w:t>
      </w:r>
    </w:p>
    <w:p w14:paraId="3DE51635" w14:textId="5B11C677" w:rsidR="009A74C2" w:rsidRDefault="009A74C2" w:rsidP="009A74C2">
      <w:pPr>
        <w:pStyle w:val="ListParagraph"/>
        <w:numPr>
          <w:ilvl w:val="0"/>
          <w:numId w:val="25"/>
        </w:numPr>
        <w:spacing w:after="120" w:line="276" w:lineRule="auto"/>
        <w:jc w:val="both"/>
        <w:rPr>
          <w:rFonts w:asciiTheme="majorHAnsi" w:hAnsiTheme="majorHAnsi"/>
          <w:sz w:val="22"/>
          <w:szCs w:val="22"/>
          <w:lang w:val="en-GB"/>
        </w:rPr>
      </w:pPr>
      <w:r>
        <w:rPr>
          <w:rFonts w:asciiTheme="majorHAnsi" w:hAnsiTheme="majorHAnsi"/>
          <w:sz w:val="22"/>
          <w:szCs w:val="22"/>
          <w:lang w:val="en-GB"/>
        </w:rPr>
        <w:t>Box II</w:t>
      </w:r>
    </w:p>
    <w:p w14:paraId="6415FF6C" w14:textId="5F5E62FE" w:rsidR="009A74C2" w:rsidRDefault="009A74C2" w:rsidP="009A74C2">
      <w:pPr>
        <w:pStyle w:val="ListParagraph"/>
        <w:numPr>
          <w:ilvl w:val="0"/>
          <w:numId w:val="25"/>
        </w:numPr>
        <w:spacing w:after="120" w:line="276" w:lineRule="auto"/>
        <w:jc w:val="both"/>
        <w:rPr>
          <w:rFonts w:asciiTheme="majorHAnsi" w:hAnsiTheme="majorHAnsi"/>
          <w:sz w:val="22"/>
          <w:szCs w:val="22"/>
          <w:lang w:val="en-GB"/>
        </w:rPr>
      </w:pPr>
      <w:r>
        <w:rPr>
          <w:rFonts w:asciiTheme="majorHAnsi" w:hAnsiTheme="majorHAnsi"/>
          <w:sz w:val="22"/>
          <w:szCs w:val="22"/>
          <w:lang w:val="en-GB"/>
        </w:rPr>
        <w:t xml:space="preserve">Patient ID: </w:t>
      </w:r>
      <w:r w:rsidR="00EC1069">
        <w:rPr>
          <w:rFonts w:asciiTheme="majorHAnsi" w:hAnsiTheme="majorHAnsi"/>
          <w:sz w:val="22"/>
          <w:szCs w:val="22"/>
          <w:lang w:val="en-GB"/>
        </w:rPr>
        <w:t>R.H.</w:t>
      </w:r>
    </w:p>
    <w:p w14:paraId="7D7919BE" w14:textId="58CB85BC" w:rsidR="009A74C2" w:rsidRDefault="009A74C2" w:rsidP="009A74C2">
      <w:pPr>
        <w:pStyle w:val="ListParagraph"/>
        <w:numPr>
          <w:ilvl w:val="0"/>
          <w:numId w:val="25"/>
        </w:numPr>
        <w:spacing w:after="120" w:line="276" w:lineRule="auto"/>
        <w:jc w:val="both"/>
        <w:rPr>
          <w:rFonts w:asciiTheme="majorHAnsi" w:hAnsiTheme="majorHAnsi"/>
          <w:sz w:val="22"/>
          <w:szCs w:val="22"/>
          <w:lang w:val="en-GB"/>
        </w:rPr>
      </w:pPr>
      <w:r>
        <w:rPr>
          <w:rFonts w:asciiTheme="majorHAnsi" w:hAnsiTheme="majorHAnsi"/>
          <w:sz w:val="22"/>
          <w:szCs w:val="22"/>
          <w:lang w:val="en-GB"/>
        </w:rPr>
        <w:t>Case Code: Unknown</w:t>
      </w:r>
    </w:p>
    <w:p w14:paraId="6CBAE40C" w14:textId="7601FFBB" w:rsidR="009A74C2" w:rsidRDefault="009A74C2" w:rsidP="009A74C2">
      <w:pPr>
        <w:pStyle w:val="ListParagraph"/>
        <w:numPr>
          <w:ilvl w:val="0"/>
          <w:numId w:val="25"/>
        </w:numPr>
        <w:spacing w:after="120" w:line="276" w:lineRule="auto"/>
        <w:jc w:val="both"/>
        <w:rPr>
          <w:rFonts w:asciiTheme="majorHAnsi" w:hAnsiTheme="majorHAnsi"/>
          <w:sz w:val="22"/>
          <w:szCs w:val="22"/>
          <w:lang w:val="en-GB"/>
        </w:rPr>
      </w:pPr>
      <w:r>
        <w:rPr>
          <w:rFonts w:asciiTheme="majorHAnsi" w:hAnsiTheme="majorHAnsi"/>
          <w:sz w:val="22"/>
          <w:szCs w:val="22"/>
          <w:lang w:val="en-GB"/>
        </w:rPr>
        <w:t xml:space="preserve">Brain region: </w:t>
      </w:r>
      <w:r w:rsidR="00EC1069">
        <w:rPr>
          <w:rFonts w:asciiTheme="majorHAnsi" w:hAnsiTheme="majorHAnsi"/>
          <w:sz w:val="22"/>
          <w:szCs w:val="22"/>
          <w:lang w:val="en-GB"/>
        </w:rPr>
        <w:t>Frontal lobe (cortex and WM)</w:t>
      </w:r>
    </w:p>
    <w:p w14:paraId="483AB8F3" w14:textId="30DEECB1" w:rsidR="009A74C2" w:rsidRDefault="009A74C2" w:rsidP="009A74C2">
      <w:pPr>
        <w:pStyle w:val="ListParagraph"/>
        <w:numPr>
          <w:ilvl w:val="0"/>
          <w:numId w:val="25"/>
        </w:numPr>
        <w:spacing w:after="120" w:line="276" w:lineRule="auto"/>
        <w:jc w:val="both"/>
        <w:rPr>
          <w:rFonts w:asciiTheme="majorHAnsi" w:hAnsiTheme="majorHAnsi"/>
          <w:sz w:val="22"/>
          <w:szCs w:val="22"/>
          <w:lang w:val="en-GB"/>
        </w:rPr>
      </w:pPr>
      <w:r>
        <w:rPr>
          <w:rFonts w:asciiTheme="majorHAnsi" w:hAnsiTheme="majorHAnsi"/>
          <w:sz w:val="22"/>
          <w:szCs w:val="22"/>
          <w:lang w:val="en-GB"/>
        </w:rPr>
        <w:t xml:space="preserve">Mutation: </w:t>
      </w:r>
      <w:r w:rsidR="00EC1069">
        <w:rPr>
          <w:rFonts w:asciiTheme="majorHAnsi" w:hAnsiTheme="majorHAnsi"/>
          <w:sz w:val="22"/>
          <w:szCs w:val="22"/>
          <w:lang w:val="en-GB"/>
        </w:rPr>
        <w:t>R133C</w:t>
      </w:r>
    </w:p>
    <w:p w14:paraId="5575F252" w14:textId="41D591EB" w:rsidR="00C476D5" w:rsidRDefault="00EC1069" w:rsidP="009A74C2">
      <w:pPr>
        <w:pStyle w:val="ListParagraph"/>
        <w:numPr>
          <w:ilvl w:val="0"/>
          <w:numId w:val="25"/>
        </w:numPr>
        <w:spacing w:after="120" w:line="276" w:lineRule="auto"/>
        <w:jc w:val="both"/>
        <w:rPr>
          <w:rFonts w:asciiTheme="majorHAnsi" w:hAnsiTheme="majorHAnsi"/>
          <w:sz w:val="22"/>
          <w:szCs w:val="22"/>
          <w:lang w:val="en-GB"/>
        </w:rPr>
      </w:pPr>
      <w:r>
        <w:rPr>
          <w:rFonts w:asciiTheme="majorHAnsi" w:hAnsiTheme="majorHAnsi"/>
          <w:sz w:val="22"/>
          <w:szCs w:val="22"/>
          <w:lang w:val="en-GB"/>
        </w:rPr>
        <w:t xml:space="preserve">Slide numbers: </w:t>
      </w:r>
      <w:r w:rsidR="00E16FAE">
        <w:rPr>
          <w:rFonts w:asciiTheme="majorHAnsi" w:hAnsiTheme="majorHAnsi"/>
          <w:sz w:val="22"/>
          <w:szCs w:val="22"/>
          <w:lang w:val="en-GB"/>
        </w:rPr>
        <w:t>1</w:t>
      </w:r>
      <w:r w:rsidR="008463D7">
        <w:rPr>
          <w:rFonts w:asciiTheme="majorHAnsi" w:hAnsiTheme="majorHAnsi"/>
          <w:sz w:val="22"/>
          <w:szCs w:val="22"/>
          <w:lang w:val="en-GB"/>
        </w:rPr>
        <w:t>8</w:t>
      </w:r>
      <w:r w:rsidR="00EA251C">
        <w:rPr>
          <w:rFonts w:asciiTheme="majorHAnsi" w:hAnsiTheme="majorHAnsi"/>
          <w:sz w:val="22"/>
          <w:szCs w:val="22"/>
          <w:lang w:val="en-GB"/>
        </w:rPr>
        <w:t xml:space="preserve"> (C), </w:t>
      </w:r>
      <w:r w:rsidR="00E16FAE">
        <w:rPr>
          <w:rFonts w:asciiTheme="majorHAnsi" w:hAnsiTheme="majorHAnsi"/>
          <w:sz w:val="22"/>
          <w:szCs w:val="22"/>
          <w:lang w:val="en-GB"/>
        </w:rPr>
        <w:t>1</w:t>
      </w:r>
      <w:r w:rsidR="008463D7">
        <w:rPr>
          <w:rFonts w:asciiTheme="majorHAnsi" w:hAnsiTheme="majorHAnsi"/>
          <w:sz w:val="22"/>
          <w:szCs w:val="22"/>
          <w:lang w:val="en-GB"/>
        </w:rPr>
        <w:t>9</w:t>
      </w:r>
      <w:r w:rsidR="00EA251C">
        <w:rPr>
          <w:rFonts w:asciiTheme="majorHAnsi" w:hAnsiTheme="majorHAnsi"/>
          <w:sz w:val="22"/>
          <w:szCs w:val="22"/>
          <w:lang w:val="en-GB"/>
        </w:rPr>
        <w:t xml:space="preserve"> (D)</w:t>
      </w:r>
      <w:r w:rsidR="009A74C2">
        <w:rPr>
          <w:rFonts w:asciiTheme="majorHAnsi" w:hAnsiTheme="majorHAnsi"/>
          <w:sz w:val="22"/>
          <w:szCs w:val="22"/>
          <w:lang w:val="en-GB"/>
        </w:rPr>
        <w:t>.</w:t>
      </w:r>
    </w:p>
    <w:p w14:paraId="1E5C41EC" w14:textId="7CF4E157" w:rsidR="009A74C2" w:rsidRPr="009A74C2" w:rsidRDefault="009A74C2" w:rsidP="00EA251C">
      <w:pPr>
        <w:pStyle w:val="ListParagraph"/>
        <w:spacing w:after="120" w:line="276" w:lineRule="auto"/>
        <w:jc w:val="both"/>
        <w:rPr>
          <w:rFonts w:asciiTheme="majorHAnsi" w:hAnsiTheme="majorHAnsi"/>
          <w:sz w:val="22"/>
          <w:szCs w:val="22"/>
          <w:lang w:val="en-GB"/>
        </w:rPr>
      </w:pPr>
    </w:p>
    <w:p w14:paraId="1F639FB8" w14:textId="77777777" w:rsidR="009A74C2" w:rsidRDefault="009A74C2" w:rsidP="00086107">
      <w:pPr>
        <w:spacing w:after="120" w:line="276" w:lineRule="auto"/>
        <w:jc w:val="both"/>
        <w:rPr>
          <w:rFonts w:asciiTheme="majorHAnsi" w:hAnsiTheme="majorHAnsi"/>
          <w:b/>
          <w:sz w:val="22"/>
          <w:szCs w:val="22"/>
          <w:lang w:val="en-GB"/>
        </w:rPr>
        <w:sectPr w:rsidR="009A74C2" w:rsidSect="009A74C2">
          <w:type w:val="continuous"/>
          <w:pgSz w:w="11900" w:h="16840"/>
          <w:pgMar w:top="1440" w:right="1800" w:bottom="1440" w:left="1800" w:header="708" w:footer="708" w:gutter="0"/>
          <w:cols w:num="2" w:space="708"/>
        </w:sectPr>
      </w:pPr>
    </w:p>
    <w:p w14:paraId="193D74B0" w14:textId="77777777" w:rsidR="009A74C2" w:rsidRDefault="009A74C2" w:rsidP="00086107">
      <w:pPr>
        <w:spacing w:after="120" w:line="276" w:lineRule="auto"/>
        <w:contextualSpacing/>
        <w:jc w:val="both"/>
        <w:rPr>
          <w:rFonts w:asciiTheme="majorHAnsi" w:hAnsiTheme="majorHAnsi"/>
          <w:b/>
          <w:sz w:val="22"/>
          <w:szCs w:val="22"/>
          <w:lang w:val="en-GB"/>
        </w:rPr>
      </w:pPr>
    </w:p>
    <w:tbl>
      <w:tblPr>
        <w:tblpPr w:leftFromText="141" w:rightFromText="141" w:vertAnchor="text" w:horzAnchor="margin" w:tblpY="-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"/>
        <w:gridCol w:w="2034"/>
        <w:gridCol w:w="2587"/>
        <w:gridCol w:w="2908"/>
      </w:tblGrid>
      <w:tr w:rsidR="00EA251C" w:rsidRPr="003C6E9E" w14:paraId="13240141" w14:textId="77777777" w:rsidTr="00EA251C">
        <w:tc>
          <w:tcPr>
            <w:tcW w:w="761" w:type="dxa"/>
            <w:shd w:val="clear" w:color="auto" w:fill="auto"/>
            <w:vAlign w:val="center"/>
          </w:tcPr>
          <w:p w14:paraId="75533E3C" w14:textId="39A6C341" w:rsidR="00EA251C" w:rsidRPr="00EA251C" w:rsidRDefault="00EA251C" w:rsidP="00EA251C">
            <w:pPr>
              <w:spacing w:line="276" w:lineRule="auto"/>
              <w:jc w:val="center"/>
              <w:rPr>
                <w:b/>
              </w:rPr>
            </w:pPr>
            <w:r w:rsidRPr="00EA251C">
              <w:rPr>
                <w:b/>
              </w:rPr>
              <w:t>Slide</w:t>
            </w:r>
          </w:p>
        </w:tc>
        <w:tc>
          <w:tcPr>
            <w:tcW w:w="2034" w:type="dxa"/>
          </w:tcPr>
          <w:p w14:paraId="1CBBBB6C" w14:textId="5D49C96C" w:rsidR="00EA251C" w:rsidRPr="00EA251C" w:rsidRDefault="00EA251C" w:rsidP="00EA251C">
            <w:pPr>
              <w:spacing w:line="276" w:lineRule="auto"/>
              <w:jc w:val="center"/>
              <w:rPr>
                <w:b/>
              </w:rPr>
            </w:pPr>
            <w:r w:rsidRPr="00EA251C">
              <w:rPr>
                <w:b/>
              </w:rPr>
              <w:t>Location</w:t>
            </w:r>
          </w:p>
        </w:tc>
        <w:tc>
          <w:tcPr>
            <w:tcW w:w="2587" w:type="dxa"/>
            <w:shd w:val="clear" w:color="auto" w:fill="auto"/>
          </w:tcPr>
          <w:p w14:paraId="158769B4" w14:textId="76FB2B5E" w:rsidR="00EA251C" w:rsidRPr="00EA251C" w:rsidRDefault="00EA251C" w:rsidP="00EA251C">
            <w:pPr>
              <w:spacing w:line="276" w:lineRule="auto"/>
              <w:jc w:val="center"/>
              <w:rPr>
                <w:b/>
              </w:rPr>
            </w:pPr>
            <w:r w:rsidRPr="00EA251C">
              <w:rPr>
                <w:b/>
              </w:rPr>
              <w:t>1</w:t>
            </w:r>
            <w:r w:rsidRPr="00EA251C">
              <w:rPr>
                <w:b/>
                <w:vertAlign w:val="superscript"/>
              </w:rPr>
              <w:t>o</w:t>
            </w:r>
            <w:r w:rsidRPr="00EA251C">
              <w:rPr>
                <w:b/>
              </w:rPr>
              <w:t xml:space="preserve"> antibody/dilution</w:t>
            </w:r>
          </w:p>
        </w:tc>
        <w:tc>
          <w:tcPr>
            <w:tcW w:w="2908" w:type="dxa"/>
            <w:shd w:val="clear" w:color="auto" w:fill="auto"/>
          </w:tcPr>
          <w:p w14:paraId="06EED312" w14:textId="356A11D6" w:rsidR="00EA251C" w:rsidRPr="00EA251C" w:rsidRDefault="00EA251C" w:rsidP="00EA251C">
            <w:pPr>
              <w:spacing w:line="276" w:lineRule="auto"/>
              <w:jc w:val="center"/>
              <w:rPr>
                <w:b/>
              </w:rPr>
            </w:pPr>
            <w:r w:rsidRPr="00EA251C">
              <w:rPr>
                <w:b/>
              </w:rPr>
              <w:t>2</w:t>
            </w:r>
            <w:r w:rsidRPr="00EA251C">
              <w:rPr>
                <w:b/>
                <w:vertAlign w:val="superscript"/>
              </w:rPr>
              <w:t>o</w:t>
            </w:r>
            <w:r w:rsidRPr="00EA251C">
              <w:rPr>
                <w:b/>
              </w:rPr>
              <w:t xml:space="preserve"> antibody/dilution</w:t>
            </w:r>
          </w:p>
        </w:tc>
      </w:tr>
      <w:tr w:rsidR="00EA251C" w:rsidRPr="003C6E9E" w14:paraId="33DB7608" w14:textId="77777777" w:rsidTr="00EA251C">
        <w:trPr>
          <w:trHeight w:val="225"/>
        </w:trPr>
        <w:tc>
          <w:tcPr>
            <w:tcW w:w="761" w:type="dxa"/>
            <w:vMerge w:val="restart"/>
            <w:shd w:val="clear" w:color="auto" w:fill="auto"/>
            <w:vAlign w:val="center"/>
          </w:tcPr>
          <w:p w14:paraId="6750D86D" w14:textId="281F724B" w:rsidR="00EA251C" w:rsidRPr="003C6E9E" w:rsidRDefault="00EA251C" w:rsidP="00EA251C">
            <w:pPr>
              <w:spacing w:line="276" w:lineRule="auto"/>
              <w:jc w:val="center"/>
            </w:pPr>
            <w:r>
              <w:t>A</w:t>
            </w:r>
          </w:p>
        </w:tc>
        <w:tc>
          <w:tcPr>
            <w:tcW w:w="2034" w:type="dxa"/>
          </w:tcPr>
          <w:p w14:paraId="6E86E3AE" w14:textId="70AD6787" w:rsidR="00EA251C" w:rsidRDefault="00EA251C" w:rsidP="00EA251C">
            <w:pPr>
              <w:spacing w:line="276" w:lineRule="auto"/>
            </w:pPr>
            <w:r>
              <w:t>TOP</w:t>
            </w:r>
          </w:p>
        </w:tc>
        <w:tc>
          <w:tcPr>
            <w:tcW w:w="2587" w:type="dxa"/>
            <w:shd w:val="clear" w:color="auto" w:fill="auto"/>
          </w:tcPr>
          <w:p w14:paraId="238BC82F" w14:textId="76761BD8" w:rsidR="00EA251C" w:rsidRPr="003C6E9E" w:rsidRDefault="00EA251C" w:rsidP="00EA251C">
            <w:pPr>
              <w:spacing w:line="276" w:lineRule="auto"/>
            </w:pPr>
            <w:r>
              <w:t>Notch3/0.005 mg/ml</w:t>
            </w:r>
          </w:p>
        </w:tc>
        <w:tc>
          <w:tcPr>
            <w:tcW w:w="2908" w:type="dxa"/>
            <w:shd w:val="clear" w:color="auto" w:fill="auto"/>
          </w:tcPr>
          <w:p w14:paraId="448B6CD8" w14:textId="466DBAD8" w:rsidR="00EA251C" w:rsidRPr="003C6E9E" w:rsidRDefault="00EA251C" w:rsidP="00EA251C">
            <w:pPr>
              <w:spacing w:line="276" w:lineRule="auto"/>
            </w:pPr>
            <w:r>
              <w:t>α-mouse 633</w:t>
            </w:r>
          </w:p>
        </w:tc>
      </w:tr>
      <w:tr w:rsidR="00EA251C" w:rsidRPr="003C6E9E" w14:paraId="5BA4151E" w14:textId="77777777" w:rsidTr="00EA251C">
        <w:trPr>
          <w:trHeight w:val="224"/>
        </w:trPr>
        <w:tc>
          <w:tcPr>
            <w:tcW w:w="761" w:type="dxa"/>
            <w:vMerge/>
            <w:shd w:val="clear" w:color="auto" w:fill="auto"/>
            <w:vAlign w:val="center"/>
          </w:tcPr>
          <w:p w14:paraId="2AC4E1D4" w14:textId="77777777" w:rsidR="00EA251C" w:rsidRDefault="00EA251C" w:rsidP="00EA251C">
            <w:pPr>
              <w:spacing w:line="276" w:lineRule="auto"/>
              <w:jc w:val="center"/>
            </w:pPr>
          </w:p>
        </w:tc>
        <w:tc>
          <w:tcPr>
            <w:tcW w:w="2034" w:type="dxa"/>
          </w:tcPr>
          <w:p w14:paraId="7CAEB822" w14:textId="5B7CC977" w:rsidR="00EA251C" w:rsidRDefault="00EA251C" w:rsidP="00EA251C">
            <w:pPr>
              <w:spacing w:line="276" w:lineRule="auto"/>
            </w:pPr>
            <w:r>
              <w:t>BOTTOM</w:t>
            </w:r>
          </w:p>
        </w:tc>
        <w:tc>
          <w:tcPr>
            <w:tcW w:w="2587" w:type="dxa"/>
            <w:shd w:val="clear" w:color="auto" w:fill="auto"/>
          </w:tcPr>
          <w:p w14:paraId="5E183963" w14:textId="0D491360" w:rsidR="00EA251C" w:rsidRDefault="00EA251C" w:rsidP="00EA251C">
            <w:pPr>
              <w:spacing w:line="276" w:lineRule="auto"/>
            </w:pPr>
            <w:r>
              <w:t>None</w:t>
            </w:r>
          </w:p>
        </w:tc>
        <w:tc>
          <w:tcPr>
            <w:tcW w:w="2908" w:type="dxa"/>
            <w:shd w:val="clear" w:color="auto" w:fill="auto"/>
          </w:tcPr>
          <w:p w14:paraId="625E6DB8" w14:textId="1B74076B" w:rsidR="00EA251C" w:rsidRDefault="00EA251C" w:rsidP="00EA251C">
            <w:pPr>
              <w:spacing w:line="276" w:lineRule="auto"/>
            </w:pPr>
            <w:r>
              <w:t>α-mouse 633</w:t>
            </w:r>
          </w:p>
        </w:tc>
      </w:tr>
      <w:tr w:rsidR="00EA251C" w:rsidRPr="003C6E9E" w14:paraId="746AA80C" w14:textId="77777777" w:rsidTr="00EA251C">
        <w:trPr>
          <w:trHeight w:val="224"/>
        </w:trPr>
        <w:tc>
          <w:tcPr>
            <w:tcW w:w="761" w:type="dxa"/>
            <w:vMerge w:val="restart"/>
            <w:shd w:val="clear" w:color="auto" w:fill="auto"/>
            <w:vAlign w:val="center"/>
          </w:tcPr>
          <w:p w14:paraId="129517A4" w14:textId="4C3B5742" w:rsidR="00EA251C" w:rsidRDefault="00EA251C" w:rsidP="00EA251C">
            <w:pPr>
              <w:spacing w:line="276" w:lineRule="auto"/>
              <w:jc w:val="center"/>
            </w:pPr>
            <w:r>
              <w:t>B</w:t>
            </w:r>
          </w:p>
        </w:tc>
        <w:tc>
          <w:tcPr>
            <w:tcW w:w="2034" w:type="dxa"/>
          </w:tcPr>
          <w:p w14:paraId="7CB8BA8D" w14:textId="5871A58C" w:rsidR="00EA251C" w:rsidRDefault="00EA251C" w:rsidP="00EA251C">
            <w:pPr>
              <w:spacing w:line="276" w:lineRule="auto"/>
            </w:pPr>
            <w:r>
              <w:t>TOP</w:t>
            </w:r>
          </w:p>
        </w:tc>
        <w:tc>
          <w:tcPr>
            <w:tcW w:w="2587" w:type="dxa"/>
            <w:shd w:val="clear" w:color="auto" w:fill="auto"/>
          </w:tcPr>
          <w:p w14:paraId="55D9BA78" w14:textId="075BD89D" w:rsidR="00EA251C" w:rsidRDefault="00EA251C" w:rsidP="00891664">
            <w:pPr>
              <w:spacing w:line="276" w:lineRule="auto"/>
            </w:pPr>
            <w:r>
              <w:t>TIMP3/</w:t>
            </w:r>
            <w:r w:rsidR="00891664">
              <w:t>0.01 mg/ml</w:t>
            </w:r>
          </w:p>
        </w:tc>
        <w:tc>
          <w:tcPr>
            <w:tcW w:w="2908" w:type="dxa"/>
            <w:shd w:val="clear" w:color="auto" w:fill="auto"/>
          </w:tcPr>
          <w:p w14:paraId="1CD36231" w14:textId="4ABF71DF" w:rsidR="00EA251C" w:rsidRDefault="00EA251C" w:rsidP="00EA251C">
            <w:pPr>
              <w:spacing w:line="276" w:lineRule="auto"/>
            </w:pPr>
            <w:r>
              <w:t>α-mouse 633</w:t>
            </w:r>
          </w:p>
        </w:tc>
      </w:tr>
      <w:tr w:rsidR="00EA251C" w:rsidRPr="003C6E9E" w14:paraId="4CCD178D" w14:textId="77777777" w:rsidTr="00EA251C">
        <w:trPr>
          <w:trHeight w:val="224"/>
        </w:trPr>
        <w:tc>
          <w:tcPr>
            <w:tcW w:w="761" w:type="dxa"/>
            <w:vMerge/>
            <w:shd w:val="clear" w:color="auto" w:fill="auto"/>
            <w:vAlign w:val="center"/>
          </w:tcPr>
          <w:p w14:paraId="3ABDC1AE" w14:textId="77777777" w:rsidR="00EA251C" w:rsidRDefault="00EA251C" w:rsidP="00EA251C">
            <w:pPr>
              <w:spacing w:line="276" w:lineRule="auto"/>
              <w:jc w:val="center"/>
            </w:pPr>
          </w:p>
        </w:tc>
        <w:tc>
          <w:tcPr>
            <w:tcW w:w="2034" w:type="dxa"/>
          </w:tcPr>
          <w:p w14:paraId="1CBC0AA7" w14:textId="1AE8C7B9" w:rsidR="00EA251C" w:rsidRDefault="00EA251C" w:rsidP="00EA251C">
            <w:pPr>
              <w:spacing w:line="276" w:lineRule="auto"/>
            </w:pPr>
            <w:r>
              <w:t>BOTTOM</w:t>
            </w:r>
          </w:p>
        </w:tc>
        <w:tc>
          <w:tcPr>
            <w:tcW w:w="2587" w:type="dxa"/>
            <w:shd w:val="clear" w:color="auto" w:fill="auto"/>
          </w:tcPr>
          <w:p w14:paraId="74F1655B" w14:textId="0EB09E27" w:rsidR="00EA251C" w:rsidRDefault="00891664" w:rsidP="00EA251C">
            <w:pPr>
              <w:spacing w:line="276" w:lineRule="auto"/>
            </w:pPr>
            <w:proofErr w:type="spellStart"/>
            <w:r>
              <w:t>Vitronectin</w:t>
            </w:r>
            <w:proofErr w:type="spellEnd"/>
            <w:r>
              <w:t>/0.01 mg/ml</w:t>
            </w:r>
          </w:p>
        </w:tc>
        <w:tc>
          <w:tcPr>
            <w:tcW w:w="2908" w:type="dxa"/>
            <w:shd w:val="clear" w:color="auto" w:fill="auto"/>
          </w:tcPr>
          <w:p w14:paraId="6BCA5934" w14:textId="2D805E11" w:rsidR="00EA251C" w:rsidRDefault="00EA251C" w:rsidP="00EA251C">
            <w:pPr>
              <w:spacing w:line="276" w:lineRule="auto"/>
            </w:pPr>
            <w:r>
              <w:t>α-mouse 633</w:t>
            </w:r>
          </w:p>
        </w:tc>
      </w:tr>
      <w:tr w:rsidR="00EA251C" w:rsidRPr="003C6E9E" w14:paraId="741D65AE" w14:textId="77777777" w:rsidTr="00EA251C">
        <w:tc>
          <w:tcPr>
            <w:tcW w:w="761" w:type="dxa"/>
            <w:vMerge w:val="restart"/>
            <w:shd w:val="clear" w:color="auto" w:fill="auto"/>
            <w:vAlign w:val="center"/>
          </w:tcPr>
          <w:p w14:paraId="054BE967" w14:textId="5D33CD7B" w:rsidR="00EA251C" w:rsidRPr="003C6E9E" w:rsidRDefault="00EA251C" w:rsidP="00EA251C">
            <w:pPr>
              <w:spacing w:line="276" w:lineRule="auto"/>
              <w:jc w:val="center"/>
            </w:pPr>
            <w:r>
              <w:t>C</w:t>
            </w:r>
          </w:p>
        </w:tc>
        <w:tc>
          <w:tcPr>
            <w:tcW w:w="2034" w:type="dxa"/>
          </w:tcPr>
          <w:p w14:paraId="4D1A1470" w14:textId="63B12931" w:rsidR="00EA251C" w:rsidRDefault="00EA251C" w:rsidP="00EA251C">
            <w:pPr>
              <w:spacing w:line="276" w:lineRule="auto"/>
            </w:pPr>
            <w:r>
              <w:t>TOP</w:t>
            </w:r>
          </w:p>
        </w:tc>
        <w:tc>
          <w:tcPr>
            <w:tcW w:w="2587" w:type="dxa"/>
            <w:shd w:val="clear" w:color="auto" w:fill="auto"/>
          </w:tcPr>
          <w:p w14:paraId="4C45B563" w14:textId="1D7D90F2" w:rsidR="00EA251C" w:rsidRPr="003C6E9E" w:rsidRDefault="00EA251C" w:rsidP="00EA251C">
            <w:pPr>
              <w:spacing w:line="276" w:lineRule="auto"/>
            </w:pPr>
            <w:r>
              <w:t>Notch3/0.005 mg/ml</w:t>
            </w:r>
          </w:p>
        </w:tc>
        <w:tc>
          <w:tcPr>
            <w:tcW w:w="2908" w:type="dxa"/>
            <w:shd w:val="clear" w:color="auto" w:fill="auto"/>
          </w:tcPr>
          <w:p w14:paraId="294C6DCF" w14:textId="0C9DABAF" w:rsidR="00EA251C" w:rsidRPr="003C6E9E" w:rsidRDefault="00EA251C" w:rsidP="00EA251C">
            <w:pPr>
              <w:spacing w:line="276" w:lineRule="auto"/>
            </w:pPr>
            <w:r>
              <w:t>α-mouse 633</w:t>
            </w:r>
          </w:p>
        </w:tc>
      </w:tr>
      <w:tr w:rsidR="00EA251C" w:rsidRPr="003C6E9E" w14:paraId="5B05B663" w14:textId="77777777" w:rsidTr="00EA251C">
        <w:tc>
          <w:tcPr>
            <w:tcW w:w="761" w:type="dxa"/>
            <w:vMerge/>
            <w:shd w:val="clear" w:color="auto" w:fill="auto"/>
            <w:vAlign w:val="center"/>
          </w:tcPr>
          <w:p w14:paraId="26D2A8FE" w14:textId="50B444C1" w:rsidR="00EA251C" w:rsidRPr="003C6E9E" w:rsidRDefault="00EA251C" w:rsidP="00EA251C">
            <w:pPr>
              <w:spacing w:line="276" w:lineRule="auto"/>
              <w:jc w:val="center"/>
            </w:pPr>
          </w:p>
        </w:tc>
        <w:tc>
          <w:tcPr>
            <w:tcW w:w="2034" w:type="dxa"/>
          </w:tcPr>
          <w:p w14:paraId="0F6B4F06" w14:textId="17D00935" w:rsidR="00EA251C" w:rsidRPr="003C6E9E" w:rsidRDefault="00EA251C" w:rsidP="00EA251C">
            <w:pPr>
              <w:spacing w:line="276" w:lineRule="auto"/>
            </w:pPr>
            <w:r>
              <w:t>BOTTOM</w:t>
            </w:r>
          </w:p>
        </w:tc>
        <w:tc>
          <w:tcPr>
            <w:tcW w:w="2587" w:type="dxa"/>
            <w:shd w:val="clear" w:color="auto" w:fill="auto"/>
          </w:tcPr>
          <w:p w14:paraId="7AA9D796" w14:textId="22FDE550" w:rsidR="00EA251C" w:rsidRPr="003C6E9E" w:rsidRDefault="00EA251C" w:rsidP="00EA251C">
            <w:pPr>
              <w:spacing w:line="276" w:lineRule="auto"/>
            </w:pPr>
            <w:r>
              <w:t>None</w:t>
            </w:r>
          </w:p>
        </w:tc>
        <w:tc>
          <w:tcPr>
            <w:tcW w:w="2908" w:type="dxa"/>
            <w:shd w:val="clear" w:color="auto" w:fill="auto"/>
          </w:tcPr>
          <w:p w14:paraId="5447A159" w14:textId="0152E43D" w:rsidR="00EA251C" w:rsidRPr="003C6E9E" w:rsidRDefault="00EA251C" w:rsidP="00EA251C">
            <w:pPr>
              <w:spacing w:line="276" w:lineRule="auto"/>
            </w:pPr>
            <w:r>
              <w:t>α-mouse 633</w:t>
            </w:r>
          </w:p>
        </w:tc>
      </w:tr>
      <w:tr w:rsidR="00EA251C" w:rsidRPr="003C6E9E" w14:paraId="75D3BC61" w14:textId="77777777" w:rsidTr="00EA251C">
        <w:tc>
          <w:tcPr>
            <w:tcW w:w="761" w:type="dxa"/>
            <w:vMerge w:val="restart"/>
            <w:shd w:val="clear" w:color="auto" w:fill="auto"/>
            <w:vAlign w:val="center"/>
          </w:tcPr>
          <w:p w14:paraId="0532D2C1" w14:textId="63C41236" w:rsidR="00EA251C" w:rsidRPr="003C6E9E" w:rsidRDefault="00EA251C" w:rsidP="00EA251C">
            <w:pPr>
              <w:spacing w:line="276" w:lineRule="auto"/>
              <w:jc w:val="center"/>
            </w:pPr>
            <w:r>
              <w:t>D</w:t>
            </w:r>
          </w:p>
        </w:tc>
        <w:tc>
          <w:tcPr>
            <w:tcW w:w="2034" w:type="dxa"/>
          </w:tcPr>
          <w:p w14:paraId="388BE446" w14:textId="640AB826" w:rsidR="00EA251C" w:rsidRPr="003C6E9E" w:rsidRDefault="00EA251C" w:rsidP="00EA251C">
            <w:pPr>
              <w:spacing w:line="276" w:lineRule="auto"/>
            </w:pPr>
            <w:r>
              <w:t>TOP</w:t>
            </w:r>
          </w:p>
        </w:tc>
        <w:tc>
          <w:tcPr>
            <w:tcW w:w="2587" w:type="dxa"/>
            <w:shd w:val="clear" w:color="auto" w:fill="auto"/>
          </w:tcPr>
          <w:p w14:paraId="09CBE0FA" w14:textId="28B7229B" w:rsidR="00EA251C" w:rsidRPr="003C6E9E" w:rsidRDefault="00891664" w:rsidP="00EA251C">
            <w:pPr>
              <w:spacing w:line="276" w:lineRule="auto"/>
            </w:pPr>
            <w:r>
              <w:t>TIMP3/0.01 mg/ml</w:t>
            </w:r>
          </w:p>
        </w:tc>
        <w:tc>
          <w:tcPr>
            <w:tcW w:w="2908" w:type="dxa"/>
            <w:shd w:val="clear" w:color="auto" w:fill="auto"/>
          </w:tcPr>
          <w:p w14:paraId="436ADE02" w14:textId="7078C60E" w:rsidR="00EA251C" w:rsidRPr="003C6E9E" w:rsidRDefault="00EA251C" w:rsidP="00EA251C">
            <w:pPr>
              <w:spacing w:line="276" w:lineRule="auto"/>
            </w:pPr>
            <w:r>
              <w:t>α-mouse 633</w:t>
            </w:r>
          </w:p>
        </w:tc>
      </w:tr>
      <w:tr w:rsidR="00EA251C" w:rsidRPr="003C6E9E" w14:paraId="4103C428" w14:textId="77777777" w:rsidTr="00EA251C">
        <w:tc>
          <w:tcPr>
            <w:tcW w:w="761" w:type="dxa"/>
            <w:vMerge/>
            <w:shd w:val="clear" w:color="auto" w:fill="auto"/>
            <w:vAlign w:val="center"/>
          </w:tcPr>
          <w:p w14:paraId="56EEC448" w14:textId="64B803EE" w:rsidR="00EA251C" w:rsidRPr="003C6E9E" w:rsidRDefault="00EA251C" w:rsidP="00EA251C">
            <w:pPr>
              <w:spacing w:line="276" w:lineRule="auto"/>
              <w:jc w:val="center"/>
            </w:pPr>
          </w:p>
        </w:tc>
        <w:tc>
          <w:tcPr>
            <w:tcW w:w="2034" w:type="dxa"/>
          </w:tcPr>
          <w:p w14:paraId="3249CBE1" w14:textId="64530BDB" w:rsidR="00EA251C" w:rsidRPr="003C6E9E" w:rsidRDefault="00EA251C" w:rsidP="00EA251C">
            <w:pPr>
              <w:spacing w:line="276" w:lineRule="auto"/>
            </w:pPr>
            <w:r>
              <w:t>BOTTOM</w:t>
            </w:r>
          </w:p>
        </w:tc>
        <w:tc>
          <w:tcPr>
            <w:tcW w:w="2587" w:type="dxa"/>
            <w:shd w:val="clear" w:color="auto" w:fill="auto"/>
          </w:tcPr>
          <w:p w14:paraId="20ECDF7E" w14:textId="3704F894" w:rsidR="008463D7" w:rsidRPr="003C6E9E" w:rsidRDefault="00EA251C" w:rsidP="00EA251C">
            <w:pPr>
              <w:spacing w:line="276" w:lineRule="auto"/>
            </w:pPr>
            <w:r>
              <w:t>Vitronectin/</w:t>
            </w:r>
            <w:r w:rsidR="00891664">
              <w:t>0.01 mg/ml</w:t>
            </w:r>
          </w:p>
        </w:tc>
        <w:tc>
          <w:tcPr>
            <w:tcW w:w="2908" w:type="dxa"/>
            <w:shd w:val="clear" w:color="auto" w:fill="auto"/>
          </w:tcPr>
          <w:p w14:paraId="3A469660" w14:textId="1064234F" w:rsidR="00EA251C" w:rsidRPr="003C6E9E" w:rsidRDefault="00EA251C" w:rsidP="00EA251C">
            <w:pPr>
              <w:spacing w:line="276" w:lineRule="auto"/>
            </w:pPr>
            <w:r>
              <w:t>α-mouse 633</w:t>
            </w:r>
          </w:p>
        </w:tc>
      </w:tr>
    </w:tbl>
    <w:p w14:paraId="032E149A" w14:textId="77777777" w:rsidR="009A74C2" w:rsidRPr="000202C5" w:rsidRDefault="009A74C2" w:rsidP="00086107">
      <w:pPr>
        <w:spacing w:after="120" w:line="276" w:lineRule="auto"/>
        <w:contextualSpacing/>
        <w:jc w:val="both"/>
        <w:rPr>
          <w:rFonts w:asciiTheme="majorHAnsi" w:hAnsiTheme="majorHAnsi"/>
          <w:b/>
          <w:sz w:val="22"/>
          <w:szCs w:val="22"/>
        </w:rPr>
      </w:pPr>
    </w:p>
    <w:p w14:paraId="19D906EE" w14:textId="77777777" w:rsidR="009A74C2" w:rsidRDefault="009A74C2" w:rsidP="00086107">
      <w:pPr>
        <w:spacing w:after="120" w:line="276" w:lineRule="auto"/>
        <w:contextualSpacing/>
        <w:jc w:val="both"/>
        <w:rPr>
          <w:rFonts w:asciiTheme="majorHAnsi" w:hAnsiTheme="majorHAnsi"/>
          <w:b/>
          <w:sz w:val="22"/>
          <w:szCs w:val="22"/>
          <w:lang w:val="en-GB"/>
        </w:rPr>
      </w:pPr>
    </w:p>
    <w:p w14:paraId="5975C05D" w14:textId="77777777" w:rsidR="00EA251C" w:rsidRDefault="00EA251C" w:rsidP="00086107">
      <w:pPr>
        <w:spacing w:after="120" w:line="276" w:lineRule="auto"/>
        <w:contextualSpacing/>
        <w:jc w:val="both"/>
        <w:rPr>
          <w:rFonts w:asciiTheme="majorHAnsi" w:hAnsiTheme="majorHAnsi"/>
          <w:b/>
          <w:sz w:val="22"/>
          <w:szCs w:val="22"/>
          <w:lang w:val="en-GB"/>
        </w:rPr>
      </w:pPr>
    </w:p>
    <w:p w14:paraId="15619012" w14:textId="77777777" w:rsidR="00EA251C" w:rsidRDefault="00EA251C" w:rsidP="00086107">
      <w:pPr>
        <w:spacing w:after="120" w:line="276" w:lineRule="auto"/>
        <w:contextualSpacing/>
        <w:jc w:val="both"/>
        <w:rPr>
          <w:rFonts w:asciiTheme="majorHAnsi" w:hAnsiTheme="majorHAnsi"/>
          <w:b/>
          <w:sz w:val="22"/>
          <w:szCs w:val="22"/>
          <w:lang w:val="en-GB"/>
        </w:rPr>
      </w:pPr>
    </w:p>
    <w:p w14:paraId="5AE0C5AC" w14:textId="77777777" w:rsidR="00EA251C" w:rsidRDefault="00EA251C" w:rsidP="00086107">
      <w:pPr>
        <w:spacing w:after="120" w:line="276" w:lineRule="auto"/>
        <w:contextualSpacing/>
        <w:jc w:val="both"/>
        <w:rPr>
          <w:rFonts w:asciiTheme="majorHAnsi" w:hAnsiTheme="majorHAnsi"/>
          <w:b/>
          <w:sz w:val="22"/>
          <w:szCs w:val="22"/>
          <w:lang w:val="en-GB"/>
        </w:rPr>
      </w:pPr>
    </w:p>
    <w:p w14:paraId="7C0C4E18" w14:textId="77777777" w:rsidR="00EA251C" w:rsidRDefault="00EA251C" w:rsidP="00086107">
      <w:pPr>
        <w:spacing w:after="120" w:line="276" w:lineRule="auto"/>
        <w:contextualSpacing/>
        <w:jc w:val="both"/>
        <w:rPr>
          <w:rFonts w:asciiTheme="majorHAnsi" w:hAnsiTheme="majorHAnsi"/>
          <w:b/>
          <w:sz w:val="22"/>
          <w:szCs w:val="22"/>
          <w:lang w:val="en-GB"/>
        </w:rPr>
      </w:pPr>
    </w:p>
    <w:p w14:paraId="7F1CDD29" w14:textId="77777777" w:rsidR="00EA251C" w:rsidRDefault="00EA251C" w:rsidP="00086107">
      <w:pPr>
        <w:spacing w:after="120" w:line="276" w:lineRule="auto"/>
        <w:contextualSpacing/>
        <w:jc w:val="both"/>
        <w:rPr>
          <w:rFonts w:asciiTheme="majorHAnsi" w:hAnsiTheme="majorHAnsi"/>
          <w:b/>
          <w:sz w:val="22"/>
          <w:szCs w:val="22"/>
          <w:lang w:val="en-GB"/>
        </w:rPr>
      </w:pPr>
    </w:p>
    <w:p w14:paraId="27B4AE0B" w14:textId="55290B24" w:rsidR="00D655E2" w:rsidRPr="00B43DA4" w:rsidRDefault="004314F5" w:rsidP="00086107">
      <w:pPr>
        <w:spacing w:after="120" w:line="276" w:lineRule="auto"/>
        <w:contextualSpacing/>
        <w:jc w:val="both"/>
        <w:rPr>
          <w:rFonts w:asciiTheme="majorHAnsi" w:hAnsiTheme="majorHAnsi"/>
          <w:b/>
          <w:sz w:val="22"/>
          <w:szCs w:val="22"/>
          <w:lang w:val="en-GB"/>
        </w:rPr>
      </w:pPr>
      <w:r w:rsidRPr="00B43DA4">
        <w:rPr>
          <w:rFonts w:asciiTheme="majorHAnsi" w:hAnsiTheme="majorHAnsi"/>
          <w:b/>
          <w:sz w:val="22"/>
          <w:szCs w:val="22"/>
          <w:lang w:val="en-GB"/>
        </w:rPr>
        <w:t>Day 1</w:t>
      </w:r>
    </w:p>
    <w:p w14:paraId="04B5B96C" w14:textId="68FF147C" w:rsidR="00862701" w:rsidRPr="00B43DA4" w:rsidRDefault="00862701" w:rsidP="00086107">
      <w:pPr>
        <w:spacing w:after="120" w:line="276" w:lineRule="auto"/>
        <w:contextualSpacing/>
        <w:jc w:val="both"/>
        <w:rPr>
          <w:rFonts w:asciiTheme="majorHAnsi" w:hAnsiTheme="majorHAnsi"/>
          <w:b/>
          <w:sz w:val="22"/>
          <w:szCs w:val="22"/>
          <w:lang w:val="en-GB"/>
        </w:rPr>
      </w:pPr>
      <w:r w:rsidRPr="00B43DA4">
        <w:rPr>
          <w:rFonts w:asciiTheme="majorHAnsi" w:hAnsiTheme="majorHAnsi"/>
          <w:b/>
          <w:sz w:val="22"/>
          <w:szCs w:val="22"/>
          <w:lang w:val="en-GB"/>
        </w:rPr>
        <w:t>Tissue-re-hydration</w:t>
      </w:r>
      <w:r w:rsidR="004F13F6" w:rsidRPr="00B43DA4">
        <w:rPr>
          <w:rFonts w:asciiTheme="majorHAnsi" w:hAnsiTheme="majorHAnsi"/>
          <w:b/>
          <w:sz w:val="22"/>
          <w:szCs w:val="22"/>
          <w:lang w:val="en-GB"/>
        </w:rPr>
        <w:t xml:space="preserve"> + </w:t>
      </w:r>
      <w:proofErr w:type="spellStart"/>
      <w:r w:rsidR="004F13F6" w:rsidRPr="00B43DA4">
        <w:rPr>
          <w:rFonts w:asciiTheme="majorHAnsi" w:hAnsiTheme="majorHAnsi"/>
          <w:b/>
          <w:sz w:val="22"/>
          <w:szCs w:val="22"/>
          <w:lang w:val="en-GB"/>
        </w:rPr>
        <w:t>Permeabilisation</w:t>
      </w:r>
      <w:proofErr w:type="spellEnd"/>
      <w:r w:rsidR="004F13F6" w:rsidRPr="00B43DA4">
        <w:rPr>
          <w:rFonts w:asciiTheme="majorHAnsi" w:hAnsiTheme="majorHAnsi"/>
          <w:b/>
          <w:sz w:val="22"/>
          <w:szCs w:val="22"/>
          <w:lang w:val="en-GB"/>
        </w:rPr>
        <w:t xml:space="preserve"> + Antigen retrieval + Primary antibody incubation</w:t>
      </w:r>
    </w:p>
    <w:p w14:paraId="59859790" w14:textId="780E0D78" w:rsidR="00D655E2" w:rsidRPr="00B43DA4" w:rsidRDefault="00D655E2" w:rsidP="00086107">
      <w:pPr>
        <w:pStyle w:val="ListParagraph"/>
        <w:numPr>
          <w:ilvl w:val="0"/>
          <w:numId w:val="4"/>
        </w:numPr>
        <w:spacing w:after="120" w:line="276" w:lineRule="auto"/>
        <w:jc w:val="both"/>
        <w:rPr>
          <w:rFonts w:asciiTheme="majorHAnsi" w:hAnsiTheme="majorHAnsi"/>
          <w:sz w:val="22"/>
          <w:szCs w:val="22"/>
          <w:lang w:val="en-GB"/>
        </w:rPr>
      </w:pPr>
      <w:r w:rsidRPr="00B43DA4">
        <w:rPr>
          <w:rFonts w:asciiTheme="majorHAnsi" w:hAnsiTheme="majorHAnsi"/>
          <w:sz w:val="22"/>
          <w:szCs w:val="22"/>
          <w:lang w:val="en-GB"/>
        </w:rPr>
        <w:t>De-</w:t>
      </w:r>
      <w:proofErr w:type="spellStart"/>
      <w:r w:rsidRPr="00B43DA4">
        <w:rPr>
          <w:rFonts w:asciiTheme="majorHAnsi" w:hAnsiTheme="majorHAnsi"/>
          <w:sz w:val="22"/>
          <w:szCs w:val="22"/>
          <w:lang w:val="en-GB"/>
        </w:rPr>
        <w:t>paraffinize</w:t>
      </w:r>
      <w:proofErr w:type="spellEnd"/>
      <w:r w:rsidRPr="00B43DA4">
        <w:rPr>
          <w:rFonts w:asciiTheme="majorHAnsi" w:hAnsiTheme="majorHAnsi"/>
          <w:sz w:val="22"/>
          <w:szCs w:val="22"/>
          <w:lang w:val="en-GB"/>
        </w:rPr>
        <w:t xml:space="preserve"> sections in xylene 3min</w:t>
      </w:r>
      <w:r w:rsidR="00ED2AA3" w:rsidRPr="00B43DA4">
        <w:rPr>
          <w:rFonts w:asciiTheme="majorHAnsi" w:hAnsiTheme="majorHAnsi"/>
          <w:sz w:val="22"/>
          <w:szCs w:val="22"/>
          <w:lang w:val="en-GB"/>
        </w:rPr>
        <w:t xml:space="preserve"> x 2</w:t>
      </w:r>
    </w:p>
    <w:p w14:paraId="751458A9" w14:textId="77777777" w:rsidR="00D655E2" w:rsidRPr="00B43DA4" w:rsidRDefault="00D655E2" w:rsidP="00086107">
      <w:pPr>
        <w:pStyle w:val="ListParagraph"/>
        <w:numPr>
          <w:ilvl w:val="0"/>
          <w:numId w:val="4"/>
        </w:numPr>
        <w:spacing w:after="120" w:line="276" w:lineRule="auto"/>
        <w:jc w:val="both"/>
        <w:rPr>
          <w:rFonts w:asciiTheme="majorHAnsi" w:hAnsiTheme="majorHAnsi"/>
          <w:sz w:val="22"/>
          <w:szCs w:val="22"/>
          <w:lang w:val="en-GB"/>
        </w:rPr>
      </w:pPr>
      <w:r w:rsidRPr="00B43DA4">
        <w:rPr>
          <w:rFonts w:asciiTheme="majorHAnsi" w:hAnsiTheme="majorHAnsi"/>
          <w:sz w:val="22"/>
          <w:szCs w:val="22"/>
          <w:lang w:val="en-GB"/>
        </w:rPr>
        <w:t>Re-hydrate tissue through graded alcohols (100%</w:t>
      </w:r>
      <w:r w:rsidR="00ED2AA3" w:rsidRPr="00B43DA4">
        <w:rPr>
          <w:rFonts w:asciiTheme="majorHAnsi" w:hAnsiTheme="majorHAnsi"/>
          <w:sz w:val="22"/>
          <w:szCs w:val="22"/>
          <w:lang w:val="en-GB"/>
        </w:rPr>
        <w:t>(x2)- 95%(x1)</w:t>
      </w:r>
      <w:r w:rsidRPr="00B43DA4">
        <w:rPr>
          <w:rFonts w:asciiTheme="majorHAnsi" w:hAnsiTheme="majorHAnsi"/>
          <w:sz w:val="22"/>
          <w:szCs w:val="22"/>
          <w:lang w:val="en-GB"/>
        </w:rPr>
        <w:t xml:space="preserve"> - 70%</w:t>
      </w:r>
      <w:r w:rsidR="00ED2AA3" w:rsidRPr="00B43DA4">
        <w:rPr>
          <w:rFonts w:asciiTheme="majorHAnsi" w:hAnsiTheme="majorHAnsi"/>
          <w:sz w:val="22"/>
          <w:szCs w:val="22"/>
          <w:lang w:val="en-GB"/>
        </w:rPr>
        <w:t>(x1)</w:t>
      </w:r>
      <w:r w:rsidRPr="00B43DA4">
        <w:rPr>
          <w:rFonts w:asciiTheme="majorHAnsi" w:hAnsiTheme="majorHAnsi"/>
          <w:sz w:val="22"/>
          <w:szCs w:val="22"/>
          <w:lang w:val="en-GB"/>
        </w:rPr>
        <w:t>) 3 min each</w:t>
      </w:r>
    </w:p>
    <w:p w14:paraId="289A3412" w14:textId="3CA874E9" w:rsidR="00FE4438" w:rsidRPr="00B43DA4" w:rsidRDefault="00D655E2" w:rsidP="00086107">
      <w:pPr>
        <w:pStyle w:val="ListParagraph"/>
        <w:numPr>
          <w:ilvl w:val="0"/>
          <w:numId w:val="4"/>
        </w:numPr>
        <w:spacing w:after="120" w:line="276" w:lineRule="auto"/>
        <w:jc w:val="both"/>
        <w:rPr>
          <w:rFonts w:asciiTheme="majorHAnsi" w:hAnsiTheme="majorHAnsi"/>
          <w:sz w:val="22"/>
          <w:szCs w:val="22"/>
          <w:lang w:val="en-GB"/>
        </w:rPr>
      </w:pPr>
      <w:r w:rsidRPr="00B43DA4">
        <w:rPr>
          <w:rFonts w:asciiTheme="majorHAnsi" w:hAnsiTheme="majorHAnsi"/>
          <w:sz w:val="22"/>
          <w:szCs w:val="22"/>
          <w:lang w:val="en-GB"/>
        </w:rPr>
        <w:t>Wash in dH</w:t>
      </w:r>
      <w:r w:rsidRPr="00B43DA4">
        <w:rPr>
          <w:rFonts w:asciiTheme="majorHAnsi" w:hAnsiTheme="majorHAnsi"/>
          <w:sz w:val="22"/>
          <w:szCs w:val="22"/>
          <w:vertAlign w:val="subscript"/>
          <w:lang w:val="en-GB"/>
        </w:rPr>
        <w:t>2</w:t>
      </w:r>
      <w:r w:rsidRPr="00B43DA4">
        <w:rPr>
          <w:rFonts w:asciiTheme="majorHAnsi" w:hAnsiTheme="majorHAnsi"/>
          <w:sz w:val="22"/>
          <w:szCs w:val="22"/>
          <w:lang w:val="en-GB"/>
        </w:rPr>
        <w:t>O 3 min</w:t>
      </w:r>
    </w:p>
    <w:p w14:paraId="3ECC66F0" w14:textId="308F8EB4" w:rsidR="00D655E2" w:rsidRPr="00B43DA4" w:rsidRDefault="008D037D" w:rsidP="00086107">
      <w:pPr>
        <w:pStyle w:val="ListParagraph"/>
        <w:numPr>
          <w:ilvl w:val="0"/>
          <w:numId w:val="4"/>
        </w:numPr>
        <w:spacing w:after="120" w:line="276" w:lineRule="auto"/>
        <w:jc w:val="both"/>
        <w:rPr>
          <w:rFonts w:asciiTheme="majorHAnsi" w:hAnsiTheme="majorHAnsi"/>
          <w:sz w:val="22"/>
          <w:szCs w:val="22"/>
          <w:lang w:val="en-GB"/>
        </w:rPr>
      </w:pPr>
      <w:r w:rsidRPr="00B43DA4">
        <w:rPr>
          <w:rFonts w:asciiTheme="majorHAnsi" w:hAnsiTheme="majorHAnsi"/>
          <w:sz w:val="22"/>
          <w:szCs w:val="22"/>
          <w:lang w:val="en-GB"/>
        </w:rPr>
        <w:t xml:space="preserve">Perform antigen retrieval using pressure cooker. </w:t>
      </w:r>
      <w:r w:rsidR="00D655E2" w:rsidRPr="00B43DA4">
        <w:rPr>
          <w:rFonts w:asciiTheme="majorHAnsi" w:hAnsiTheme="majorHAnsi"/>
          <w:sz w:val="22"/>
          <w:szCs w:val="22"/>
          <w:lang w:val="en-GB"/>
        </w:rPr>
        <w:t xml:space="preserve">Fill up (200-250 ml) plastic bucket (+lid) with </w:t>
      </w:r>
      <w:r w:rsidR="007B3F4A" w:rsidRPr="00B43DA4">
        <w:rPr>
          <w:rFonts w:asciiTheme="majorHAnsi" w:hAnsiTheme="majorHAnsi"/>
          <w:sz w:val="22"/>
          <w:szCs w:val="22"/>
          <w:lang w:val="en-GB"/>
        </w:rPr>
        <w:t xml:space="preserve">selected antigen retrieval reagents. </w:t>
      </w:r>
      <w:r w:rsidR="004358A7">
        <w:rPr>
          <w:rFonts w:asciiTheme="majorHAnsi" w:hAnsiTheme="majorHAnsi"/>
          <w:sz w:val="22"/>
          <w:szCs w:val="22"/>
          <w:lang w:val="en-GB"/>
        </w:rPr>
        <w:t>110</w:t>
      </w:r>
      <w:r w:rsidR="004358A7">
        <w:rPr>
          <w:rFonts w:asciiTheme="majorHAnsi" w:hAnsiTheme="majorHAnsi"/>
          <w:sz w:val="22"/>
          <w:szCs w:val="22"/>
          <w:vertAlign w:val="superscript"/>
          <w:lang w:val="en-GB"/>
        </w:rPr>
        <w:t>0</w:t>
      </w:r>
      <w:bookmarkStart w:id="0" w:name="_GoBack"/>
      <w:bookmarkEnd w:id="0"/>
      <w:r w:rsidR="004358A7">
        <w:rPr>
          <w:rFonts w:asciiTheme="majorHAnsi" w:hAnsiTheme="majorHAnsi"/>
          <w:sz w:val="22"/>
          <w:szCs w:val="22"/>
          <w:lang w:val="en-GB"/>
        </w:rPr>
        <w:t>C 20 min.</w:t>
      </w:r>
    </w:p>
    <w:p w14:paraId="0D020940" w14:textId="3458B617" w:rsidR="00871583" w:rsidRPr="00871583" w:rsidRDefault="00D655E2" w:rsidP="00871583">
      <w:pPr>
        <w:pStyle w:val="ListParagraph"/>
        <w:numPr>
          <w:ilvl w:val="0"/>
          <w:numId w:val="4"/>
        </w:numPr>
        <w:spacing w:after="120" w:line="276" w:lineRule="auto"/>
        <w:jc w:val="both"/>
        <w:rPr>
          <w:rFonts w:asciiTheme="majorHAnsi" w:hAnsiTheme="majorHAnsi"/>
          <w:sz w:val="22"/>
          <w:szCs w:val="22"/>
          <w:lang w:val="en-GB"/>
        </w:rPr>
      </w:pPr>
      <w:r w:rsidRPr="00B43DA4">
        <w:rPr>
          <w:rFonts w:asciiTheme="majorHAnsi" w:hAnsiTheme="majorHAnsi"/>
          <w:sz w:val="22"/>
          <w:szCs w:val="22"/>
          <w:lang w:val="en-GB"/>
        </w:rPr>
        <w:t xml:space="preserve">Place slides into </w:t>
      </w:r>
      <w:r w:rsidR="00FE4438" w:rsidRPr="00B43DA4">
        <w:rPr>
          <w:rFonts w:asciiTheme="majorHAnsi" w:hAnsiTheme="majorHAnsi"/>
          <w:sz w:val="22"/>
          <w:szCs w:val="22"/>
          <w:lang w:val="en-GB"/>
        </w:rPr>
        <w:t>d</w:t>
      </w:r>
      <w:r w:rsidRPr="00B43DA4">
        <w:rPr>
          <w:rFonts w:asciiTheme="majorHAnsi" w:hAnsiTheme="majorHAnsi"/>
          <w:sz w:val="22"/>
          <w:szCs w:val="22"/>
          <w:lang w:val="en-GB"/>
        </w:rPr>
        <w:t>H</w:t>
      </w:r>
      <w:r w:rsidRPr="00B43DA4">
        <w:rPr>
          <w:rFonts w:asciiTheme="majorHAnsi" w:hAnsiTheme="majorHAnsi"/>
          <w:sz w:val="22"/>
          <w:szCs w:val="22"/>
          <w:vertAlign w:val="subscript"/>
          <w:lang w:val="en-GB"/>
        </w:rPr>
        <w:t>2</w:t>
      </w:r>
      <w:r w:rsidRPr="00B43DA4">
        <w:rPr>
          <w:rFonts w:asciiTheme="majorHAnsi" w:hAnsiTheme="majorHAnsi"/>
          <w:sz w:val="22"/>
          <w:szCs w:val="22"/>
          <w:lang w:val="en-GB"/>
        </w:rPr>
        <w:t xml:space="preserve">O for </w:t>
      </w:r>
      <w:r w:rsidR="00FE4438" w:rsidRPr="00B43DA4">
        <w:rPr>
          <w:rFonts w:asciiTheme="majorHAnsi" w:hAnsiTheme="majorHAnsi"/>
          <w:sz w:val="22"/>
          <w:szCs w:val="22"/>
          <w:lang w:val="en-GB"/>
        </w:rPr>
        <w:t>1</w:t>
      </w:r>
      <w:r w:rsidR="004F13F6" w:rsidRPr="00B43DA4">
        <w:rPr>
          <w:rFonts w:asciiTheme="majorHAnsi" w:hAnsiTheme="majorHAnsi"/>
          <w:sz w:val="22"/>
          <w:szCs w:val="22"/>
          <w:lang w:val="en-GB"/>
        </w:rPr>
        <w:t>5 min on shaker.</w:t>
      </w:r>
    </w:p>
    <w:p w14:paraId="33CDD282" w14:textId="2893FAF4" w:rsidR="004F13F6" w:rsidRDefault="004F13F6" w:rsidP="00086107">
      <w:pPr>
        <w:pStyle w:val="ListParagraph"/>
        <w:numPr>
          <w:ilvl w:val="0"/>
          <w:numId w:val="4"/>
        </w:numPr>
        <w:spacing w:after="120" w:line="276" w:lineRule="auto"/>
        <w:jc w:val="both"/>
        <w:rPr>
          <w:rFonts w:asciiTheme="majorHAnsi" w:hAnsiTheme="majorHAnsi"/>
          <w:sz w:val="22"/>
          <w:szCs w:val="22"/>
          <w:lang w:val="en-GB"/>
        </w:rPr>
      </w:pPr>
      <w:r w:rsidRPr="00B43DA4">
        <w:rPr>
          <w:rFonts w:asciiTheme="majorHAnsi" w:hAnsiTheme="majorHAnsi"/>
          <w:sz w:val="22"/>
          <w:szCs w:val="22"/>
          <w:lang w:val="en-GB"/>
        </w:rPr>
        <w:t>O</w:t>
      </w:r>
      <w:r w:rsidR="00D3508B">
        <w:rPr>
          <w:rFonts w:asciiTheme="majorHAnsi" w:hAnsiTheme="majorHAnsi"/>
          <w:sz w:val="22"/>
          <w:szCs w:val="22"/>
          <w:lang w:val="en-GB"/>
        </w:rPr>
        <w:t>utline tissue with a pap pen</w:t>
      </w:r>
      <w:r w:rsidR="00871583">
        <w:rPr>
          <w:rFonts w:asciiTheme="majorHAnsi" w:hAnsiTheme="majorHAnsi"/>
          <w:sz w:val="22"/>
          <w:szCs w:val="22"/>
          <w:lang w:val="en-GB"/>
        </w:rPr>
        <w:t xml:space="preserve">. </w:t>
      </w:r>
    </w:p>
    <w:p w14:paraId="33EBE4FF" w14:textId="0D36B2E8" w:rsidR="0053064D" w:rsidRPr="0053064D" w:rsidRDefault="0053064D" w:rsidP="0053064D">
      <w:pPr>
        <w:pStyle w:val="ListParagraph"/>
        <w:numPr>
          <w:ilvl w:val="0"/>
          <w:numId w:val="4"/>
        </w:numPr>
        <w:spacing w:after="120" w:line="276" w:lineRule="auto"/>
        <w:jc w:val="both"/>
        <w:rPr>
          <w:rFonts w:asciiTheme="majorHAnsi" w:hAnsiTheme="majorHAnsi"/>
          <w:sz w:val="22"/>
          <w:szCs w:val="22"/>
          <w:lang w:val="en-GB"/>
        </w:rPr>
      </w:pPr>
      <w:r w:rsidRPr="00D3508B">
        <w:rPr>
          <w:rFonts w:asciiTheme="majorHAnsi" w:hAnsiTheme="majorHAnsi"/>
          <w:sz w:val="22"/>
          <w:szCs w:val="22"/>
          <w:lang w:val="en-GB"/>
        </w:rPr>
        <w:t>Splitting tissue in half using a pap-pen to allow for application of different primary antibodies</w:t>
      </w:r>
      <w:r>
        <w:rPr>
          <w:rFonts w:asciiTheme="majorHAnsi" w:hAnsiTheme="majorHAnsi"/>
          <w:sz w:val="22"/>
          <w:szCs w:val="22"/>
          <w:lang w:val="en-GB"/>
        </w:rPr>
        <w:t>.</w:t>
      </w:r>
    </w:p>
    <w:p w14:paraId="3C435FA8" w14:textId="2DDDCC52" w:rsidR="00871583" w:rsidRPr="00B43DA4" w:rsidRDefault="00871583" w:rsidP="00086107">
      <w:pPr>
        <w:pStyle w:val="ListParagraph"/>
        <w:numPr>
          <w:ilvl w:val="0"/>
          <w:numId w:val="4"/>
        </w:numPr>
        <w:spacing w:after="120" w:line="276" w:lineRule="auto"/>
        <w:jc w:val="both"/>
        <w:rPr>
          <w:rFonts w:asciiTheme="majorHAnsi" w:hAnsiTheme="majorHAnsi"/>
          <w:sz w:val="22"/>
          <w:szCs w:val="22"/>
          <w:lang w:val="en-GB"/>
        </w:rPr>
      </w:pPr>
      <w:r>
        <w:rPr>
          <w:rFonts w:asciiTheme="majorHAnsi" w:hAnsiTheme="majorHAnsi"/>
          <w:sz w:val="22"/>
          <w:szCs w:val="22"/>
          <w:lang w:val="en-GB"/>
        </w:rPr>
        <w:t xml:space="preserve">Load </w:t>
      </w:r>
      <w:proofErr w:type="spellStart"/>
      <w:r>
        <w:rPr>
          <w:rFonts w:asciiTheme="majorHAnsi" w:hAnsiTheme="majorHAnsi"/>
          <w:b/>
          <w:sz w:val="22"/>
          <w:szCs w:val="22"/>
          <w:lang w:val="en-GB"/>
        </w:rPr>
        <w:t>permeabilisation</w:t>
      </w:r>
      <w:proofErr w:type="spellEnd"/>
      <w:r>
        <w:rPr>
          <w:rFonts w:asciiTheme="majorHAnsi" w:hAnsiTheme="majorHAnsi"/>
          <w:b/>
          <w:sz w:val="22"/>
          <w:szCs w:val="22"/>
          <w:lang w:val="en-GB"/>
        </w:rPr>
        <w:t xml:space="preserve"> solution </w:t>
      </w:r>
      <w:r>
        <w:rPr>
          <w:rFonts w:asciiTheme="majorHAnsi" w:hAnsiTheme="majorHAnsi"/>
          <w:sz w:val="22"/>
          <w:szCs w:val="22"/>
          <w:lang w:val="en-GB"/>
        </w:rPr>
        <w:t xml:space="preserve">onto tissue for 10 minutes. Coat the other half of the tissue in </w:t>
      </w:r>
      <w:r w:rsidRPr="001F6C3B">
        <w:rPr>
          <w:rFonts w:asciiTheme="majorHAnsi" w:hAnsiTheme="majorHAnsi"/>
          <w:b/>
          <w:sz w:val="22"/>
          <w:szCs w:val="22"/>
          <w:lang w:val="en-GB"/>
        </w:rPr>
        <w:t>Diluent solution</w:t>
      </w:r>
      <w:r>
        <w:rPr>
          <w:rFonts w:asciiTheme="majorHAnsi" w:hAnsiTheme="majorHAnsi"/>
          <w:sz w:val="22"/>
          <w:szCs w:val="22"/>
          <w:lang w:val="en-GB"/>
        </w:rPr>
        <w:t xml:space="preserve">. </w:t>
      </w:r>
    </w:p>
    <w:p w14:paraId="03C04C99" w14:textId="7F30FC6F" w:rsidR="00402741" w:rsidRPr="00B43DA4" w:rsidRDefault="00D655E2" w:rsidP="00086107">
      <w:pPr>
        <w:pStyle w:val="ListParagraph"/>
        <w:numPr>
          <w:ilvl w:val="0"/>
          <w:numId w:val="4"/>
        </w:numPr>
        <w:spacing w:after="120" w:line="276" w:lineRule="auto"/>
        <w:jc w:val="both"/>
        <w:rPr>
          <w:rFonts w:asciiTheme="majorHAnsi" w:hAnsiTheme="majorHAnsi"/>
          <w:sz w:val="22"/>
          <w:szCs w:val="22"/>
          <w:lang w:val="en-GB"/>
        </w:rPr>
      </w:pPr>
      <w:r w:rsidRPr="00B43DA4">
        <w:rPr>
          <w:rFonts w:asciiTheme="majorHAnsi" w:hAnsiTheme="majorHAnsi"/>
          <w:sz w:val="22"/>
          <w:szCs w:val="22"/>
          <w:lang w:val="en-GB"/>
        </w:rPr>
        <w:t xml:space="preserve">Neutralize </w:t>
      </w:r>
      <w:r w:rsidR="00865EB6" w:rsidRPr="00B43DA4">
        <w:rPr>
          <w:rFonts w:asciiTheme="majorHAnsi" w:hAnsiTheme="majorHAnsi"/>
          <w:sz w:val="22"/>
          <w:szCs w:val="22"/>
          <w:lang w:val="en-GB"/>
        </w:rPr>
        <w:t xml:space="preserve">background with </w:t>
      </w:r>
      <w:r w:rsidR="00862701" w:rsidRPr="00B43DA4">
        <w:rPr>
          <w:rFonts w:asciiTheme="majorHAnsi" w:hAnsiTheme="majorHAnsi"/>
          <w:b/>
          <w:sz w:val="22"/>
          <w:szCs w:val="22"/>
          <w:lang w:val="en-GB"/>
        </w:rPr>
        <w:t>blocking solution</w:t>
      </w:r>
      <w:r w:rsidR="00862701" w:rsidRPr="00B43DA4">
        <w:rPr>
          <w:rFonts w:asciiTheme="majorHAnsi" w:hAnsiTheme="majorHAnsi"/>
          <w:sz w:val="22"/>
          <w:szCs w:val="22"/>
          <w:lang w:val="en-GB"/>
        </w:rPr>
        <w:t xml:space="preserve"> </w:t>
      </w:r>
      <w:r w:rsidR="00865EB6" w:rsidRPr="00B43DA4">
        <w:rPr>
          <w:rFonts w:asciiTheme="majorHAnsi" w:hAnsiTheme="majorHAnsi"/>
          <w:sz w:val="22"/>
          <w:szCs w:val="22"/>
          <w:lang w:val="en-GB"/>
        </w:rPr>
        <w:t xml:space="preserve">for </w:t>
      </w:r>
      <w:r w:rsidR="003E7E8E" w:rsidRPr="00B43DA4">
        <w:rPr>
          <w:rFonts w:asciiTheme="majorHAnsi" w:hAnsiTheme="majorHAnsi"/>
          <w:sz w:val="22"/>
          <w:szCs w:val="22"/>
          <w:lang w:val="en-GB"/>
        </w:rPr>
        <w:t>2 hr</w:t>
      </w:r>
      <w:r w:rsidR="00865EB6" w:rsidRPr="00B43DA4">
        <w:rPr>
          <w:rFonts w:asciiTheme="majorHAnsi" w:hAnsiTheme="majorHAnsi"/>
          <w:sz w:val="22"/>
          <w:szCs w:val="22"/>
          <w:lang w:val="en-GB"/>
        </w:rPr>
        <w:t xml:space="preserve"> </w:t>
      </w:r>
      <w:r w:rsidR="004F13F6" w:rsidRPr="00B43DA4">
        <w:rPr>
          <w:rFonts w:asciiTheme="majorHAnsi" w:hAnsiTheme="majorHAnsi"/>
          <w:sz w:val="22"/>
          <w:szCs w:val="22"/>
          <w:lang w:val="en-GB"/>
        </w:rPr>
        <w:t xml:space="preserve">@ </w:t>
      </w:r>
      <w:r w:rsidR="003E7E8E" w:rsidRPr="00B43DA4">
        <w:rPr>
          <w:rFonts w:asciiTheme="majorHAnsi" w:hAnsiTheme="majorHAnsi"/>
          <w:sz w:val="22"/>
          <w:szCs w:val="22"/>
          <w:lang w:val="en-GB"/>
        </w:rPr>
        <w:t>room temp</w:t>
      </w:r>
      <w:r w:rsidR="004F13F6" w:rsidRPr="00B43DA4">
        <w:rPr>
          <w:rFonts w:asciiTheme="majorHAnsi" w:hAnsiTheme="majorHAnsi"/>
          <w:sz w:val="22"/>
          <w:szCs w:val="22"/>
          <w:lang w:val="en-GB"/>
        </w:rPr>
        <w:t xml:space="preserve"> </w:t>
      </w:r>
      <w:r w:rsidR="004358A7">
        <w:rPr>
          <w:rFonts w:asciiTheme="majorHAnsi" w:hAnsiTheme="majorHAnsi"/>
          <w:sz w:val="22"/>
          <w:szCs w:val="22"/>
          <w:lang w:val="en-GB"/>
        </w:rPr>
        <w:t xml:space="preserve">200 </w:t>
      </w:r>
      <w:proofErr w:type="spellStart"/>
      <w:r w:rsidR="004358A7">
        <w:rPr>
          <w:rFonts w:asciiTheme="majorHAnsi" w:hAnsiTheme="majorHAnsi"/>
          <w:sz w:val="22"/>
          <w:szCs w:val="22"/>
          <w:lang w:val="en-GB"/>
        </w:rPr>
        <w:t>ul</w:t>
      </w:r>
      <w:proofErr w:type="spellEnd"/>
      <w:r w:rsidR="004F13F6" w:rsidRPr="00B43DA4">
        <w:rPr>
          <w:rFonts w:asciiTheme="majorHAnsi" w:hAnsiTheme="majorHAnsi"/>
          <w:sz w:val="22"/>
          <w:szCs w:val="22"/>
          <w:lang w:val="en-GB"/>
        </w:rPr>
        <w:t xml:space="preserve">. </w:t>
      </w:r>
    </w:p>
    <w:p w14:paraId="6F00DAA0" w14:textId="23EFD3D5" w:rsidR="00AE682A" w:rsidRDefault="00AE682A" w:rsidP="00086107">
      <w:pPr>
        <w:pStyle w:val="ListParagraph"/>
        <w:numPr>
          <w:ilvl w:val="0"/>
          <w:numId w:val="4"/>
        </w:numPr>
        <w:spacing w:after="120" w:line="276" w:lineRule="auto"/>
        <w:jc w:val="both"/>
        <w:rPr>
          <w:rFonts w:asciiTheme="majorHAnsi" w:hAnsiTheme="majorHAnsi"/>
          <w:sz w:val="22"/>
          <w:szCs w:val="22"/>
          <w:lang w:val="en-GB"/>
        </w:rPr>
      </w:pPr>
      <w:r w:rsidRPr="00B43DA4">
        <w:rPr>
          <w:rFonts w:asciiTheme="majorHAnsi" w:hAnsiTheme="majorHAnsi"/>
          <w:sz w:val="22"/>
          <w:szCs w:val="22"/>
          <w:lang w:val="en-GB"/>
        </w:rPr>
        <w:t xml:space="preserve">Drain off </w:t>
      </w:r>
      <w:r w:rsidRPr="00B43DA4">
        <w:rPr>
          <w:rFonts w:asciiTheme="majorHAnsi" w:hAnsiTheme="majorHAnsi"/>
          <w:b/>
          <w:sz w:val="22"/>
          <w:szCs w:val="22"/>
          <w:lang w:val="en-GB"/>
        </w:rPr>
        <w:t>blocking solution</w:t>
      </w:r>
      <w:r w:rsidRPr="00B43DA4">
        <w:rPr>
          <w:rFonts w:asciiTheme="majorHAnsi" w:hAnsiTheme="majorHAnsi"/>
          <w:sz w:val="22"/>
          <w:szCs w:val="22"/>
          <w:lang w:val="en-GB"/>
        </w:rPr>
        <w:t>.</w:t>
      </w:r>
    </w:p>
    <w:p w14:paraId="1E294CF3" w14:textId="69B28AD4" w:rsidR="004F13F6" w:rsidRPr="00B43DA4" w:rsidRDefault="004F13F6" w:rsidP="00086107">
      <w:pPr>
        <w:pStyle w:val="ListParagraph"/>
        <w:numPr>
          <w:ilvl w:val="0"/>
          <w:numId w:val="4"/>
        </w:numPr>
        <w:spacing w:after="120" w:line="276" w:lineRule="auto"/>
        <w:jc w:val="both"/>
        <w:rPr>
          <w:rFonts w:asciiTheme="majorHAnsi" w:hAnsiTheme="majorHAnsi"/>
          <w:sz w:val="22"/>
          <w:szCs w:val="22"/>
          <w:lang w:val="en-GB"/>
        </w:rPr>
      </w:pPr>
      <w:r w:rsidRPr="00B43DA4">
        <w:rPr>
          <w:rFonts w:asciiTheme="majorHAnsi" w:hAnsiTheme="majorHAnsi"/>
          <w:sz w:val="22"/>
          <w:szCs w:val="22"/>
          <w:lang w:val="en-GB"/>
        </w:rPr>
        <w:t xml:space="preserve">Dilute primary antibodies in </w:t>
      </w:r>
      <w:r w:rsidRPr="00B43DA4">
        <w:rPr>
          <w:rFonts w:asciiTheme="majorHAnsi" w:hAnsiTheme="majorHAnsi"/>
          <w:b/>
          <w:sz w:val="22"/>
          <w:szCs w:val="22"/>
          <w:lang w:val="en-GB"/>
        </w:rPr>
        <w:t>diluent solution</w:t>
      </w:r>
      <w:r w:rsidRPr="00B43DA4">
        <w:rPr>
          <w:rFonts w:asciiTheme="majorHAnsi" w:hAnsiTheme="majorHAnsi"/>
          <w:sz w:val="22"/>
          <w:szCs w:val="22"/>
          <w:lang w:val="en-GB"/>
        </w:rPr>
        <w:t>.</w:t>
      </w:r>
    </w:p>
    <w:p w14:paraId="5F2C380D" w14:textId="20C40C7A" w:rsidR="00FD0DFC" w:rsidRPr="00B43DA4" w:rsidRDefault="00FD0DFC" w:rsidP="00086107">
      <w:pPr>
        <w:pStyle w:val="ListParagraph"/>
        <w:numPr>
          <w:ilvl w:val="0"/>
          <w:numId w:val="4"/>
        </w:numPr>
        <w:spacing w:after="120" w:line="276" w:lineRule="auto"/>
        <w:jc w:val="both"/>
        <w:rPr>
          <w:rFonts w:asciiTheme="majorHAnsi" w:hAnsiTheme="majorHAnsi"/>
          <w:sz w:val="22"/>
          <w:szCs w:val="22"/>
          <w:lang w:val="en-GB"/>
        </w:rPr>
      </w:pPr>
      <w:r w:rsidRPr="00B43DA4">
        <w:rPr>
          <w:rFonts w:asciiTheme="majorHAnsi" w:hAnsiTheme="majorHAnsi"/>
          <w:sz w:val="22"/>
          <w:szCs w:val="22"/>
          <w:lang w:val="en-GB"/>
        </w:rPr>
        <w:t xml:space="preserve">Incubate with </w:t>
      </w:r>
      <w:r w:rsidR="004F13F6" w:rsidRPr="00B43DA4">
        <w:rPr>
          <w:rFonts w:asciiTheme="majorHAnsi" w:hAnsiTheme="majorHAnsi"/>
          <w:sz w:val="22"/>
          <w:szCs w:val="22"/>
          <w:lang w:val="en-GB"/>
        </w:rPr>
        <w:t>1</w:t>
      </w:r>
      <w:r w:rsidR="004F13F6" w:rsidRPr="00B43DA4">
        <w:rPr>
          <w:rFonts w:asciiTheme="majorHAnsi" w:hAnsiTheme="majorHAnsi"/>
          <w:sz w:val="22"/>
          <w:szCs w:val="22"/>
          <w:vertAlign w:val="superscript"/>
          <w:lang w:val="en-GB"/>
        </w:rPr>
        <w:t>o</w:t>
      </w:r>
      <w:r w:rsidRPr="00B43DA4">
        <w:rPr>
          <w:rFonts w:asciiTheme="majorHAnsi" w:hAnsiTheme="majorHAnsi"/>
          <w:sz w:val="22"/>
          <w:szCs w:val="22"/>
          <w:lang w:val="en-GB"/>
        </w:rPr>
        <w:t xml:space="preserve"> </w:t>
      </w:r>
      <w:r w:rsidR="004F13F6" w:rsidRPr="00B43DA4">
        <w:rPr>
          <w:rFonts w:asciiTheme="majorHAnsi" w:hAnsiTheme="majorHAnsi"/>
          <w:sz w:val="22"/>
          <w:szCs w:val="22"/>
          <w:lang w:val="en-GB"/>
        </w:rPr>
        <w:t>overnight @ 4</w:t>
      </w:r>
      <w:r w:rsidR="004F13F6" w:rsidRPr="00B43DA4">
        <w:rPr>
          <w:rFonts w:asciiTheme="majorHAnsi" w:hAnsiTheme="majorHAnsi"/>
          <w:sz w:val="22"/>
          <w:szCs w:val="22"/>
          <w:vertAlign w:val="superscript"/>
          <w:lang w:val="en-GB"/>
        </w:rPr>
        <w:t>o</w:t>
      </w:r>
      <w:r w:rsidR="004F13F6" w:rsidRPr="00B43DA4">
        <w:rPr>
          <w:rFonts w:asciiTheme="majorHAnsi" w:hAnsiTheme="majorHAnsi"/>
          <w:sz w:val="22"/>
          <w:szCs w:val="22"/>
          <w:lang w:val="en-GB"/>
        </w:rPr>
        <w:t xml:space="preserve">C. </w:t>
      </w:r>
    </w:p>
    <w:p w14:paraId="3E6F2EE8" w14:textId="77777777" w:rsidR="00FD0DFC" w:rsidRPr="00B43DA4" w:rsidRDefault="00402741" w:rsidP="00086107">
      <w:pPr>
        <w:pStyle w:val="ListParagraph"/>
        <w:numPr>
          <w:ilvl w:val="1"/>
          <w:numId w:val="4"/>
        </w:numPr>
        <w:spacing w:after="120" w:line="276" w:lineRule="auto"/>
        <w:jc w:val="both"/>
        <w:rPr>
          <w:rFonts w:asciiTheme="majorHAnsi" w:hAnsiTheme="majorHAnsi"/>
          <w:sz w:val="22"/>
          <w:szCs w:val="22"/>
          <w:lang w:val="en-GB"/>
        </w:rPr>
      </w:pPr>
      <w:r w:rsidRPr="00B43DA4">
        <w:rPr>
          <w:rFonts w:asciiTheme="majorHAnsi" w:hAnsiTheme="majorHAnsi"/>
          <w:sz w:val="22"/>
          <w:szCs w:val="22"/>
          <w:lang w:val="en-GB"/>
        </w:rPr>
        <w:t>Put Dilution</w:t>
      </w:r>
      <w:r w:rsidR="00FD0DFC" w:rsidRPr="00B43DA4">
        <w:rPr>
          <w:rFonts w:asciiTheme="majorHAnsi" w:hAnsiTheme="majorHAnsi"/>
          <w:sz w:val="22"/>
          <w:szCs w:val="22"/>
          <w:lang w:val="en-GB"/>
        </w:rPr>
        <w:t xml:space="preserve"> buffer onto the –</w:t>
      </w:r>
      <w:proofErr w:type="spellStart"/>
      <w:r w:rsidR="00FD0DFC" w:rsidRPr="00B43DA4">
        <w:rPr>
          <w:rFonts w:asciiTheme="majorHAnsi" w:hAnsiTheme="majorHAnsi"/>
          <w:sz w:val="22"/>
          <w:szCs w:val="22"/>
          <w:lang w:val="en-GB"/>
        </w:rPr>
        <w:t>ive</w:t>
      </w:r>
      <w:proofErr w:type="spellEnd"/>
      <w:r w:rsidR="00FD0DFC" w:rsidRPr="00B43DA4">
        <w:rPr>
          <w:rFonts w:asciiTheme="majorHAnsi" w:hAnsiTheme="majorHAnsi"/>
          <w:sz w:val="22"/>
          <w:szCs w:val="22"/>
          <w:lang w:val="en-GB"/>
        </w:rPr>
        <w:t xml:space="preserve"> control</w:t>
      </w:r>
    </w:p>
    <w:p w14:paraId="4A673F24" w14:textId="1A92061A" w:rsidR="00D07243" w:rsidRPr="00B43DA4" w:rsidRDefault="00FD0DFC" w:rsidP="00086107">
      <w:pPr>
        <w:pStyle w:val="ListParagraph"/>
        <w:numPr>
          <w:ilvl w:val="1"/>
          <w:numId w:val="4"/>
        </w:numPr>
        <w:spacing w:after="120" w:line="276" w:lineRule="auto"/>
        <w:jc w:val="both"/>
        <w:rPr>
          <w:rFonts w:asciiTheme="majorHAnsi" w:hAnsiTheme="majorHAnsi"/>
          <w:sz w:val="22"/>
          <w:szCs w:val="22"/>
          <w:lang w:val="en-GB"/>
        </w:rPr>
      </w:pPr>
      <w:r w:rsidRPr="00B43DA4">
        <w:rPr>
          <w:rFonts w:asciiTheme="majorHAnsi" w:hAnsiTheme="majorHAnsi"/>
          <w:sz w:val="22"/>
          <w:szCs w:val="22"/>
          <w:lang w:val="en-GB"/>
        </w:rPr>
        <w:t>Place facing upwards in the slide box (which was earlier lined with water</w:t>
      </w:r>
      <w:r w:rsidR="00AE682A" w:rsidRPr="00B43DA4">
        <w:rPr>
          <w:rFonts w:asciiTheme="majorHAnsi" w:hAnsiTheme="majorHAnsi"/>
          <w:sz w:val="22"/>
          <w:szCs w:val="22"/>
          <w:lang w:val="en-GB"/>
        </w:rPr>
        <w:t xml:space="preserve"> </w:t>
      </w:r>
      <w:r w:rsidRPr="00B43DA4">
        <w:rPr>
          <w:rFonts w:asciiTheme="majorHAnsi" w:hAnsiTheme="majorHAnsi"/>
          <w:sz w:val="22"/>
          <w:szCs w:val="22"/>
          <w:lang w:val="en-GB"/>
        </w:rPr>
        <w:t>being careful to keep it perfectly flat</w:t>
      </w:r>
    </w:p>
    <w:p w14:paraId="1C1F5793" w14:textId="248EBB1D" w:rsidR="004F13F6" w:rsidRPr="00B43DA4" w:rsidRDefault="004F13F6" w:rsidP="00086107">
      <w:pPr>
        <w:spacing w:after="120" w:line="276" w:lineRule="auto"/>
        <w:jc w:val="both"/>
        <w:rPr>
          <w:rFonts w:asciiTheme="majorHAnsi" w:hAnsiTheme="majorHAnsi"/>
          <w:b/>
          <w:sz w:val="22"/>
          <w:szCs w:val="22"/>
          <w:lang w:val="en-GB"/>
        </w:rPr>
      </w:pPr>
      <w:r w:rsidRPr="00B43DA4">
        <w:rPr>
          <w:rFonts w:asciiTheme="majorHAnsi" w:hAnsiTheme="majorHAnsi"/>
          <w:b/>
          <w:sz w:val="22"/>
          <w:szCs w:val="22"/>
          <w:lang w:val="en-GB"/>
        </w:rPr>
        <w:t>Day 2</w:t>
      </w:r>
    </w:p>
    <w:p w14:paraId="09182597" w14:textId="23EC0B3D" w:rsidR="007B3F4A" w:rsidRPr="00B43DA4" w:rsidRDefault="007B3F4A" w:rsidP="007B3F4A">
      <w:pPr>
        <w:pStyle w:val="ListParagraph"/>
        <w:numPr>
          <w:ilvl w:val="0"/>
          <w:numId w:val="19"/>
        </w:numPr>
        <w:jc w:val="both"/>
        <w:rPr>
          <w:rFonts w:asciiTheme="majorHAnsi" w:hAnsiTheme="majorHAnsi"/>
          <w:sz w:val="22"/>
          <w:szCs w:val="22"/>
          <w:lang w:val="en-GB"/>
        </w:rPr>
      </w:pPr>
      <w:r w:rsidRPr="00B43DA4">
        <w:rPr>
          <w:rFonts w:asciiTheme="majorHAnsi" w:hAnsiTheme="majorHAnsi"/>
          <w:sz w:val="22"/>
          <w:szCs w:val="22"/>
          <w:lang w:val="en-GB"/>
        </w:rPr>
        <w:t>Wash 3 x 5 min with TBS</w:t>
      </w:r>
    </w:p>
    <w:p w14:paraId="7E66D044" w14:textId="77777777" w:rsidR="007B3F4A" w:rsidRPr="00B43DA4" w:rsidRDefault="007B3F4A" w:rsidP="007B3F4A">
      <w:pPr>
        <w:pStyle w:val="ListParagraph"/>
        <w:numPr>
          <w:ilvl w:val="1"/>
          <w:numId w:val="19"/>
        </w:numPr>
        <w:jc w:val="both"/>
        <w:rPr>
          <w:rFonts w:asciiTheme="majorHAnsi" w:hAnsiTheme="majorHAnsi"/>
          <w:sz w:val="22"/>
          <w:szCs w:val="22"/>
          <w:lang w:val="en-GB"/>
        </w:rPr>
      </w:pPr>
      <w:r w:rsidRPr="00B43DA4">
        <w:rPr>
          <w:rFonts w:asciiTheme="majorHAnsi" w:hAnsiTheme="majorHAnsi"/>
          <w:sz w:val="22"/>
          <w:szCs w:val="22"/>
          <w:lang w:val="en-GB"/>
        </w:rPr>
        <w:t>Blot end of the slides on tissue</w:t>
      </w:r>
    </w:p>
    <w:p w14:paraId="4950CCAB" w14:textId="77777777" w:rsidR="007B3F4A" w:rsidRPr="00B43DA4" w:rsidRDefault="007B3F4A" w:rsidP="007B3F4A">
      <w:pPr>
        <w:pStyle w:val="ListParagraph"/>
        <w:numPr>
          <w:ilvl w:val="1"/>
          <w:numId w:val="19"/>
        </w:numPr>
        <w:jc w:val="both"/>
        <w:rPr>
          <w:rFonts w:asciiTheme="majorHAnsi" w:hAnsiTheme="majorHAnsi"/>
          <w:sz w:val="22"/>
          <w:szCs w:val="22"/>
          <w:lang w:val="en-GB"/>
        </w:rPr>
      </w:pPr>
      <w:r w:rsidRPr="00B43DA4">
        <w:rPr>
          <w:rFonts w:asciiTheme="majorHAnsi" w:hAnsiTheme="majorHAnsi"/>
          <w:sz w:val="22"/>
          <w:szCs w:val="22"/>
          <w:lang w:val="en-GB"/>
        </w:rPr>
        <w:t xml:space="preserve">Wipe the back of the slide </w:t>
      </w:r>
    </w:p>
    <w:p w14:paraId="407B6FF7" w14:textId="53E6C335" w:rsidR="007B3F4A" w:rsidRPr="00B43DA4" w:rsidRDefault="007B3F4A" w:rsidP="007B3F4A">
      <w:pPr>
        <w:pStyle w:val="ListParagraph"/>
        <w:numPr>
          <w:ilvl w:val="0"/>
          <w:numId w:val="19"/>
        </w:numPr>
        <w:jc w:val="both"/>
        <w:rPr>
          <w:rFonts w:asciiTheme="majorHAnsi" w:hAnsiTheme="majorHAnsi"/>
          <w:sz w:val="22"/>
          <w:szCs w:val="22"/>
          <w:lang w:val="en-GB"/>
        </w:rPr>
      </w:pPr>
      <w:r w:rsidRPr="00B43DA4">
        <w:rPr>
          <w:rFonts w:asciiTheme="majorHAnsi" w:hAnsiTheme="majorHAnsi"/>
          <w:sz w:val="22"/>
          <w:szCs w:val="22"/>
          <w:lang w:val="en-GB"/>
        </w:rPr>
        <w:t>Incubate with Secondary (2</w:t>
      </w:r>
      <w:r w:rsidRPr="00B43DA4">
        <w:rPr>
          <w:rFonts w:asciiTheme="majorHAnsi" w:hAnsiTheme="majorHAnsi"/>
          <w:sz w:val="22"/>
          <w:szCs w:val="22"/>
          <w:vertAlign w:val="superscript"/>
          <w:lang w:val="en-GB"/>
        </w:rPr>
        <w:t>0</w:t>
      </w:r>
      <w:r w:rsidRPr="00B43DA4">
        <w:rPr>
          <w:rFonts w:asciiTheme="majorHAnsi" w:hAnsiTheme="majorHAnsi"/>
          <w:sz w:val="22"/>
          <w:szCs w:val="22"/>
          <w:lang w:val="en-GB"/>
        </w:rPr>
        <w:t>) antibody 1 hr @ room temp</w:t>
      </w:r>
    </w:p>
    <w:p w14:paraId="5A833909" w14:textId="65E7FC7C" w:rsidR="007B3F4A" w:rsidRPr="00B43DA4" w:rsidRDefault="004358A7" w:rsidP="007B3F4A">
      <w:pPr>
        <w:pStyle w:val="ListParagraph"/>
        <w:numPr>
          <w:ilvl w:val="1"/>
          <w:numId w:val="19"/>
        </w:numPr>
        <w:jc w:val="both"/>
        <w:rPr>
          <w:rFonts w:asciiTheme="majorHAnsi" w:hAnsiTheme="majorHAnsi"/>
          <w:sz w:val="22"/>
          <w:szCs w:val="22"/>
          <w:lang w:val="en-GB"/>
        </w:rPr>
      </w:pPr>
      <w:r>
        <w:rPr>
          <w:rFonts w:asciiTheme="majorHAnsi" w:hAnsiTheme="majorHAnsi"/>
          <w:sz w:val="22"/>
          <w:szCs w:val="22"/>
          <w:lang w:val="en-GB"/>
        </w:rPr>
        <w:t>633 (far red)</w:t>
      </w:r>
      <w:r w:rsidR="007B3F4A" w:rsidRPr="00B43DA4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="007B3F4A" w:rsidRPr="00B43DA4">
        <w:rPr>
          <w:rFonts w:asciiTheme="majorHAnsi" w:hAnsiTheme="majorHAnsi"/>
          <w:sz w:val="22"/>
          <w:szCs w:val="22"/>
          <w:lang w:val="en-GB"/>
        </w:rPr>
        <w:t>Alexafluor</w:t>
      </w:r>
      <w:proofErr w:type="spellEnd"/>
      <w:r w:rsidR="007B3F4A" w:rsidRPr="00B43DA4">
        <w:rPr>
          <w:rFonts w:asciiTheme="majorHAnsi" w:hAnsiTheme="majorHAnsi"/>
          <w:sz w:val="22"/>
          <w:szCs w:val="22"/>
          <w:lang w:val="en-GB"/>
        </w:rPr>
        <w:t xml:space="preserve"> 1:500</w:t>
      </w:r>
    </w:p>
    <w:p w14:paraId="5EDF0C76" w14:textId="77777777" w:rsidR="007B3F4A" w:rsidRDefault="007B3F4A" w:rsidP="007B3F4A">
      <w:pPr>
        <w:pStyle w:val="ListParagraph"/>
        <w:numPr>
          <w:ilvl w:val="0"/>
          <w:numId w:val="19"/>
        </w:numPr>
        <w:jc w:val="both"/>
        <w:rPr>
          <w:rFonts w:asciiTheme="majorHAnsi" w:hAnsiTheme="majorHAnsi"/>
          <w:sz w:val="22"/>
          <w:szCs w:val="22"/>
          <w:lang w:val="en-GB"/>
        </w:rPr>
      </w:pPr>
      <w:r w:rsidRPr="00B43DA4">
        <w:rPr>
          <w:rFonts w:asciiTheme="majorHAnsi" w:hAnsiTheme="majorHAnsi"/>
          <w:sz w:val="22"/>
          <w:szCs w:val="22"/>
          <w:lang w:val="en-GB"/>
        </w:rPr>
        <w:t>Wash 3 x 5 min with TBS</w:t>
      </w:r>
    </w:p>
    <w:p w14:paraId="3825AF7C" w14:textId="02951F48" w:rsidR="005544C5" w:rsidRPr="00D3508B" w:rsidRDefault="005544C5" w:rsidP="00D3508B">
      <w:pPr>
        <w:pStyle w:val="ListParagraph"/>
        <w:numPr>
          <w:ilvl w:val="1"/>
          <w:numId w:val="19"/>
        </w:numPr>
        <w:jc w:val="both"/>
        <w:rPr>
          <w:rFonts w:asciiTheme="majorHAnsi" w:hAnsiTheme="majorHAnsi"/>
          <w:sz w:val="22"/>
          <w:szCs w:val="22"/>
        </w:rPr>
      </w:pPr>
      <w:r w:rsidRPr="005544C5">
        <w:rPr>
          <w:rFonts w:asciiTheme="majorHAnsi" w:hAnsiTheme="majorHAnsi"/>
          <w:sz w:val="22"/>
          <w:szCs w:val="22"/>
        </w:rPr>
        <w:t>In the second wash add DAPI if doing DAPI stain (1:1000) 5 min</w:t>
      </w:r>
    </w:p>
    <w:p w14:paraId="5459485D" w14:textId="39891DD8" w:rsidR="00086107" w:rsidRPr="00B43DA4" w:rsidRDefault="00086107" w:rsidP="007B3F4A">
      <w:pPr>
        <w:pStyle w:val="ListParagraph"/>
        <w:numPr>
          <w:ilvl w:val="0"/>
          <w:numId w:val="19"/>
        </w:numPr>
        <w:spacing w:after="120" w:line="276" w:lineRule="auto"/>
        <w:rPr>
          <w:rFonts w:asciiTheme="majorHAnsi" w:hAnsiTheme="majorHAnsi" w:cs="Times New Roman"/>
          <w:color w:val="000000"/>
          <w:sz w:val="22"/>
          <w:szCs w:val="22"/>
          <w:lang w:val="en-GB"/>
        </w:rPr>
      </w:pPr>
      <w:r w:rsidRPr="00B43DA4">
        <w:rPr>
          <w:rFonts w:asciiTheme="majorHAnsi" w:hAnsiTheme="majorHAnsi"/>
          <w:color w:val="000000"/>
          <w:sz w:val="22"/>
          <w:szCs w:val="22"/>
          <w:lang w:val="en-GB"/>
        </w:rPr>
        <w:t xml:space="preserve">Mount with </w:t>
      </w:r>
      <w:proofErr w:type="spellStart"/>
      <w:r w:rsidR="004358A7" w:rsidRPr="004358A7">
        <w:rPr>
          <w:rFonts w:asciiTheme="majorHAnsi" w:hAnsiTheme="majorHAnsi"/>
          <w:b/>
          <w:color w:val="000000"/>
          <w:sz w:val="22"/>
          <w:szCs w:val="22"/>
          <w:lang w:val="en-GB"/>
        </w:rPr>
        <w:t>Vectashield</w:t>
      </w:r>
      <w:proofErr w:type="spellEnd"/>
      <w:r w:rsidR="004358A7" w:rsidRPr="004358A7">
        <w:rPr>
          <w:rFonts w:asciiTheme="majorHAnsi" w:hAnsiTheme="majorHAnsi"/>
          <w:b/>
          <w:color w:val="000000"/>
          <w:sz w:val="22"/>
          <w:szCs w:val="22"/>
          <w:lang w:val="en-GB"/>
        </w:rPr>
        <w:t xml:space="preserve"> M</w:t>
      </w:r>
      <w:r w:rsidR="004358A7">
        <w:rPr>
          <w:rFonts w:asciiTheme="majorHAnsi" w:hAnsiTheme="majorHAnsi"/>
          <w:b/>
          <w:color w:val="000000"/>
          <w:sz w:val="22"/>
          <w:szCs w:val="22"/>
          <w:lang w:val="en-GB"/>
        </w:rPr>
        <w:t>ounting Medium</w:t>
      </w:r>
      <w:r w:rsidRPr="00B43DA4">
        <w:rPr>
          <w:rFonts w:asciiTheme="majorHAnsi" w:hAnsiTheme="majorHAnsi"/>
          <w:color w:val="000000"/>
          <w:sz w:val="22"/>
          <w:szCs w:val="22"/>
          <w:lang w:val="en-GB"/>
        </w:rPr>
        <w:t>.</w:t>
      </w:r>
    </w:p>
    <w:p w14:paraId="5553CCDE" w14:textId="2A249A15" w:rsidR="00D2512D" w:rsidRPr="00B43DA4" w:rsidRDefault="00086107" w:rsidP="00086107">
      <w:pPr>
        <w:pStyle w:val="ListParagraph"/>
        <w:numPr>
          <w:ilvl w:val="0"/>
          <w:numId w:val="19"/>
        </w:numPr>
        <w:spacing w:after="120" w:line="276" w:lineRule="auto"/>
        <w:rPr>
          <w:rFonts w:asciiTheme="majorHAnsi" w:hAnsiTheme="majorHAnsi"/>
          <w:color w:val="000000"/>
          <w:sz w:val="22"/>
          <w:szCs w:val="22"/>
          <w:lang w:val="en-GB"/>
        </w:rPr>
      </w:pPr>
      <w:r w:rsidRPr="00B43DA4">
        <w:rPr>
          <w:rFonts w:asciiTheme="majorHAnsi" w:hAnsiTheme="majorHAnsi"/>
          <w:color w:val="000000"/>
          <w:sz w:val="22"/>
          <w:szCs w:val="22"/>
          <w:lang w:val="en-GB"/>
        </w:rPr>
        <w:t>Observe or store at 4°C (short term) or -20</w:t>
      </w:r>
      <w:r w:rsidRPr="00B43DA4">
        <w:rPr>
          <w:rFonts w:asciiTheme="majorHAnsi" w:hAnsiTheme="majorHAnsi"/>
          <w:color w:val="000000"/>
          <w:sz w:val="22"/>
          <w:szCs w:val="22"/>
          <w:vertAlign w:val="superscript"/>
          <w:lang w:val="en-GB"/>
        </w:rPr>
        <w:t>o</w:t>
      </w:r>
      <w:r w:rsidRPr="00B43DA4">
        <w:rPr>
          <w:rFonts w:asciiTheme="majorHAnsi" w:hAnsiTheme="majorHAnsi"/>
          <w:color w:val="000000"/>
          <w:sz w:val="22"/>
          <w:szCs w:val="22"/>
          <w:lang w:val="en-GB"/>
        </w:rPr>
        <w:t>C (long term).</w:t>
      </w:r>
    </w:p>
    <w:p w14:paraId="0AE73ADE" w14:textId="77777777" w:rsidR="002B2B65" w:rsidRPr="00B43DA4" w:rsidRDefault="002B2B65" w:rsidP="00086107">
      <w:pPr>
        <w:spacing w:after="120" w:line="276" w:lineRule="auto"/>
        <w:contextualSpacing/>
        <w:jc w:val="both"/>
        <w:rPr>
          <w:rFonts w:asciiTheme="majorHAnsi" w:hAnsiTheme="majorHAnsi"/>
          <w:b/>
          <w:sz w:val="22"/>
          <w:szCs w:val="22"/>
          <w:lang w:val="en-GB"/>
        </w:rPr>
      </w:pPr>
      <w:r w:rsidRPr="00B43DA4">
        <w:rPr>
          <w:rFonts w:asciiTheme="majorHAnsi" w:hAnsiTheme="majorHAnsi"/>
          <w:b/>
          <w:sz w:val="22"/>
          <w:szCs w:val="22"/>
          <w:lang w:val="en-GB"/>
        </w:rPr>
        <w:t>Notes:</w:t>
      </w:r>
    </w:p>
    <w:p w14:paraId="5732D378" w14:textId="77777777" w:rsidR="00FD0DFC" w:rsidRPr="00B43DA4" w:rsidRDefault="002B2B65" w:rsidP="00086107">
      <w:pPr>
        <w:pStyle w:val="ListParagraph"/>
        <w:numPr>
          <w:ilvl w:val="0"/>
          <w:numId w:val="15"/>
        </w:numPr>
        <w:spacing w:after="120" w:line="276" w:lineRule="auto"/>
        <w:jc w:val="both"/>
        <w:rPr>
          <w:rFonts w:asciiTheme="majorHAnsi" w:hAnsiTheme="majorHAnsi"/>
          <w:sz w:val="22"/>
          <w:szCs w:val="22"/>
          <w:lang w:val="en-GB"/>
        </w:rPr>
      </w:pPr>
      <w:r w:rsidRPr="00B43DA4">
        <w:rPr>
          <w:rFonts w:asciiTheme="majorHAnsi" w:hAnsiTheme="majorHAnsi"/>
          <w:sz w:val="22"/>
          <w:szCs w:val="22"/>
          <w:lang w:val="en-GB"/>
        </w:rPr>
        <w:t>Ensure the tissue does not dry out between washes as this can affect the stain quality</w:t>
      </w:r>
    </w:p>
    <w:p w14:paraId="02460F4E" w14:textId="77777777" w:rsidR="00272E69" w:rsidRPr="00B43DA4" w:rsidRDefault="00404CBF" w:rsidP="00086107">
      <w:pPr>
        <w:pStyle w:val="ListParagraph"/>
        <w:numPr>
          <w:ilvl w:val="0"/>
          <w:numId w:val="15"/>
        </w:numPr>
        <w:spacing w:after="120" w:line="276" w:lineRule="auto"/>
        <w:jc w:val="both"/>
        <w:rPr>
          <w:rFonts w:asciiTheme="majorHAnsi" w:hAnsiTheme="majorHAnsi"/>
          <w:sz w:val="22"/>
          <w:szCs w:val="22"/>
          <w:lang w:val="en-GB"/>
        </w:rPr>
      </w:pPr>
      <w:r w:rsidRPr="00B43DA4">
        <w:rPr>
          <w:rFonts w:asciiTheme="majorHAnsi" w:hAnsiTheme="majorHAnsi"/>
          <w:sz w:val="22"/>
          <w:szCs w:val="22"/>
          <w:lang w:val="en-GB"/>
        </w:rPr>
        <w:t>When adding blocks/antibodies two slides at a time is optimum (faster, but also prevents slides from drying out)</w:t>
      </w:r>
    </w:p>
    <w:p w14:paraId="1C3D9D88" w14:textId="77777777" w:rsidR="00086107" w:rsidRPr="00B43DA4" w:rsidRDefault="00086107" w:rsidP="00086107">
      <w:pPr>
        <w:spacing w:after="120" w:line="276" w:lineRule="auto"/>
        <w:ind w:left="720"/>
        <w:contextualSpacing/>
        <w:jc w:val="both"/>
        <w:rPr>
          <w:rFonts w:asciiTheme="majorHAnsi" w:hAnsiTheme="majorHAnsi"/>
          <w:color w:val="000000"/>
          <w:sz w:val="22"/>
          <w:szCs w:val="22"/>
          <w:lang w:val="en-GB"/>
        </w:rPr>
      </w:pPr>
    </w:p>
    <w:p w14:paraId="71A33DD0" w14:textId="77777777" w:rsidR="00862701" w:rsidRPr="00B43DA4" w:rsidRDefault="00862701" w:rsidP="00086107">
      <w:pPr>
        <w:spacing w:after="120" w:line="276" w:lineRule="auto"/>
        <w:contextualSpacing/>
        <w:jc w:val="both"/>
        <w:rPr>
          <w:rFonts w:asciiTheme="majorHAnsi" w:hAnsiTheme="majorHAnsi"/>
          <w:sz w:val="22"/>
          <w:szCs w:val="22"/>
          <w:u w:val="single"/>
          <w:lang w:val="en-GB"/>
        </w:rPr>
      </w:pPr>
      <w:r w:rsidRPr="00B43DA4">
        <w:rPr>
          <w:rFonts w:asciiTheme="majorHAnsi" w:hAnsiTheme="majorHAnsi"/>
          <w:sz w:val="22"/>
          <w:szCs w:val="22"/>
          <w:u w:val="single"/>
          <w:lang w:val="en-GB"/>
        </w:rPr>
        <w:t>Blocking Solution</w:t>
      </w:r>
    </w:p>
    <w:p w14:paraId="1E87428F" w14:textId="3AE514E5" w:rsidR="00862701" w:rsidRPr="00B43DA4" w:rsidRDefault="00862701" w:rsidP="00086107">
      <w:pPr>
        <w:numPr>
          <w:ilvl w:val="0"/>
          <w:numId w:val="16"/>
        </w:numPr>
        <w:spacing w:after="120" w:line="276" w:lineRule="auto"/>
        <w:contextualSpacing/>
        <w:jc w:val="both"/>
        <w:rPr>
          <w:rFonts w:asciiTheme="majorHAnsi" w:hAnsiTheme="majorHAnsi"/>
          <w:sz w:val="22"/>
          <w:szCs w:val="22"/>
          <w:lang w:val="en-GB"/>
        </w:rPr>
      </w:pPr>
      <w:r w:rsidRPr="00B43DA4">
        <w:rPr>
          <w:rFonts w:asciiTheme="majorHAnsi" w:hAnsiTheme="majorHAnsi"/>
          <w:sz w:val="22"/>
          <w:szCs w:val="22"/>
          <w:lang w:val="en-GB"/>
        </w:rPr>
        <w:t>1</w:t>
      </w:r>
      <w:r w:rsidR="00AE682A" w:rsidRPr="00B43DA4">
        <w:rPr>
          <w:rFonts w:asciiTheme="majorHAnsi" w:hAnsiTheme="majorHAnsi"/>
          <w:sz w:val="22"/>
          <w:szCs w:val="22"/>
          <w:lang w:val="en-GB"/>
        </w:rPr>
        <w:t>0</w:t>
      </w:r>
      <w:r w:rsidRPr="00B43DA4">
        <w:rPr>
          <w:rFonts w:asciiTheme="majorHAnsi" w:hAnsiTheme="majorHAnsi"/>
          <w:sz w:val="22"/>
          <w:szCs w:val="22"/>
          <w:lang w:val="en-GB"/>
        </w:rPr>
        <w:t>% goat serum</w:t>
      </w:r>
    </w:p>
    <w:p w14:paraId="4611344D" w14:textId="77777777" w:rsidR="00862701" w:rsidRPr="00B43DA4" w:rsidRDefault="00862701" w:rsidP="00086107">
      <w:pPr>
        <w:numPr>
          <w:ilvl w:val="0"/>
          <w:numId w:val="16"/>
        </w:numPr>
        <w:spacing w:after="120" w:line="276" w:lineRule="auto"/>
        <w:contextualSpacing/>
        <w:jc w:val="both"/>
        <w:rPr>
          <w:rFonts w:asciiTheme="majorHAnsi" w:hAnsiTheme="majorHAnsi"/>
          <w:sz w:val="22"/>
          <w:szCs w:val="22"/>
          <w:lang w:val="en-GB"/>
        </w:rPr>
      </w:pPr>
      <w:r w:rsidRPr="00B43DA4">
        <w:rPr>
          <w:rFonts w:asciiTheme="majorHAnsi" w:hAnsiTheme="majorHAnsi"/>
          <w:sz w:val="22"/>
          <w:szCs w:val="22"/>
          <w:lang w:val="en-GB"/>
        </w:rPr>
        <w:t>1% BSA</w:t>
      </w:r>
    </w:p>
    <w:p w14:paraId="1FD86EC5" w14:textId="72D5EF03" w:rsidR="00AE682A" w:rsidRPr="00B43DA4" w:rsidRDefault="00AE682A" w:rsidP="00241903">
      <w:pPr>
        <w:numPr>
          <w:ilvl w:val="0"/>
          <w:numId w:val="16"/>
        </w:numPr>
        <w:spacing w:after="120" w:line="276" w:lineRule="auto"/>
        <w:contextualSpacing/>
        <w:jc w:val="both"/>
        <w:rPr>
          <w:rFonts w:asciiTheme="majorHAnsi" w:hAnsiTheme="majorHAnsi"/>
          <w:sz w:val="22"/>
          <w:szCs w:val="22"/>
          <w:u w:val="single"/>
          <w:lang w:val="en-GB"/>
        </w:rPr>
      </w:pPr>
      <w:r w:rsidRPr="00B43DA4">
        <w:rPr>
          <w:rFonts w:asciiTheme="majorHAnsi" w:hAnsiTheme="majorHAnsi"/>
          <w:sz w:val="22"/>
          <w:szCs w:val="22"/>
          <w:lang w:val="en-GB"/>
        </w:rPr>
        <w:t>TBS</w:t>
      </w:r>
    </w:p>
    <w:p w14:paraId="1526E229" w14:textId="4970A589" w:rsidR="00862701" w:rsidRPr="00B43DA4" w:rsidRDefault="00862701" w:rsidP="00AE682A">
      <w:pPr>
        <w:spacing w:after="120" w:line="276" w:lineRule="auto"/>
        <w:contextualSpacing/>
        <w:jc w:val="both"/>
        <w:rPr>
          <w:rFonts w:asciiTheme="majorHAnsi" w:hAnsiTheme="majorHAnsi"/>
          <w:sz w:val="22"/>
          <w:szCs w:val="22"/>
          <w:u w:val="single"/>
          <w:lang w:val="en-GB"/>
        </w:rPr>
      </w:pPr>
      <w:r w:rsidRPr="00B43DA4">
        <w:rPr>
          <w:rFonts w:asciiTheme="majorHAnsi" w:hAnsiTheme="majorHAnsi"/>
          <w:sz w:val="22"/>
          <w:szCs w:val="22"/>
          <w:u w:val="single"/>
          <w:lang w:val="en-GB"/>
        </w:rPr>
        <w:t>Diluent solution</w:t>
      </w:r>
    </w:p>
    <w:p w14:paraId="0FBEF00D" w14:textId="77777777" w:rsidR="00862701" w:rsidRPr="00B43DA4" w:rsidRDefault="00862701" w:rsidP="00086107">
      <w:pPr>
        <w:numPr>
          <w:ilvl w:val="0"/>
          <w:numId w:val="17"/>
        </w:numPr>
        <w:spacing w:after="120" w:line="276" w:lineRule="auto"/>
        <w:contextualSpacing/>
        <w:jc w:val="both"/>
        <w:rPr>
          <w:rFonts w:asciiTheme="majorHAnsi" w:hAnsiTheme="majorHAnsi"/>
          <w:sz w:val="22"/>
          <w:szCs w:val="22"/>
          <w:lang w:val="en-GB"/>
        </w:rPr>
      </w:pPr>
      <w:r w:rsidRPr="00B43DA4">
        <w:rPr>
          <w:rFonts w:asciiTheme="majorHAnsi" w:hAnsiTheme="majorHAnsi"/>
          <w:sz w:val="22"/>
          <w:szCs w:val="22"/>
          <w:lang w:val="en-GB"/>
        </w:rPr>
        <w:t>1% BSA</w:t>
      </w:r>
    </w:p>
    <w:p w14:paraId="018B4BF2" w14:textId="57ED27DA" w:rsidR="00AE682A" w:rsidRPr="00B43DA4" w:rsidRDefault="00AE682A" w:rsidP="00086107">
      <w:pPr>
        <w:numPr>
          <w:ilvl w:val="0"/>
          <w:numId w:val="17"/>
        </w:numPr>
        <w:spacing w:after="120" w:line="276" w:lineRule="auto"/>
        <w:contextualSpacing/>
        <w:jc w:val="both"/>
        <w:rPr>
          <w:rFonts w:asciiTheme="majorHAnsi" w:hAnsiTheme="majorHAnsi"/>
          <w:color w:val="000000"/>
          <w:sz w:val="22"/>
          <w:szCs w:val="22"/>
          <w:lang w:val="en-GB"/>
        </w:rPr>
      </w:pPr>
      <w:r w:rsidRPr="00B43DA4">
        <w:rPr>
          <w:rFonts w:asciiTheme="majorHAnsi" w:hAnsiTheme="majorHAnsi"/>
          <w:sz w:val="22"/>
          <w:szCs w:val="22"/>
          <w:lang w:val="en-GB"/>
        </w:rPr>
        <w:lastRenderedPageBreak/>
        <w:t>TBS</w:t>
      </w:r>
    </w:p>
    <w:p w14:paraId="70822356" w14:textId="091BDE20" w:rsidR="00B43DA4" w:rsidRPr="00B43DA4" w:rsidRDefault="00B43DA4" w:rsidP="00153204">
      <w:pPr>
        <w:spacing w:after="120" w:line="276" w:lineRule="auto"/>
        <w:jc w:val="both"/>
        <w:rPr>
          <w:rFonts w:asciiTheme="majorHAnsi" w:hAnsiTheme="majorHAnsi"/>
          <w:sz w:val="22"/>
          <w:szCs w:val="22"/>
          <w:u w:val="single"/>
          <w:lang w:val="en-GB"/>
        </w:rPr>
      </w:pPr>
      <w:r w:rsidRPr="00B43DA4">
        <w:rPr>
          <w:rFonts w:asciiTheme="majorHAnsi" w:hAnsiTheme="majorHAnsi"/>
          <w:sz w:val="22"/>
          <w:szCs w:val="22"/>
          <w:u w:val="single"/>
          <w:lang w:val="en-GB"/>
        </w:rPr>
        <w:t xml:space="preserve">Sodium citrate buffer (10 </w:t>
      </w:r>
      <w:proofErr w:type="spellStart"/>
      <w:r w:rsidRPr="00B43DA4">
        <w:rPr>
          <w:rFonts w:asciiTheme="majorHAnsi" w:hAnsiTheme="majorHAnsi"/>
          <w:sz w:val="22"/>
          <w:szCs w:val="22"/>
          <w:u w:val="single"/>
          <w:lang w:val="en-GB"/>
        </w:rPr>
        <w:t>mM</w:t>
      </w:r>
      <w:proofErr w:type="spellEnd"/>
      <w:r w:rsidRPr="00B43DA4">
        <w:rPr>
          <w:rFonts w:asciiTheme="majorHAnsi" w:hAnsiTheme="majorHAnsi"/>
          <w:sz w:val="22"/>
          <w:szCs w:val="22"/>
          <w:u w:val="single"/>
          <w:lang w:val="en-GB"/>
        </w:rPr>
        <w:t>)</w:t>
      </w:r>
    </w:p>
    <w:p w14:paraId="0D252C4C" w14:textId="6325C514" w:rsidR="00B43DA4" w:rsidRPr="00B3760C" w:rsidRDefault="00B43DA4" w:rsidP="00B43DA4">
      <w:pPr>
        <w:pStyle w:val="ListParagraph"/>
        <w:numPr>
          <w:ilvl w:val="0"/>
          <w:numId w:val="24"/>
        </w:numPr>
        <w:spacing w:after="120" w:line="276" w:lineRule="auto"/>
        <w:jc w:val="both"/>
        <w:rPr>
          <w:rFonts w:asciiTheme="majorHAnsi" w:hAnsiTheme="majorHAnsi"/>
          <w:sz w:val="22"/>
          <w:szCs w:val="22"/>
          <w:u w:val="single"/>
          <w:lang w:val="sv-SE"/>
        </w:rPr>
      </w:pPr>
      <w:r w:rsidRPr="00B3760C">
        <w:rPr>
          <w:rFonts w:asciiTheme="majorHAnsi" w:hAnsiTheme="majorHAnsi"/>
          <w:sz w:val="22"/>
          <w:szCs w:val="22"/>
          <w:lang w:val="sv-SE"/>
        </w:rPr>
        <w:t xml:space="preserve">2.94 g tri-sodium </w:t>
      </w:r>
      <w:proofErr w:type="spellStart"/>
      <w:r w:rsidRPr="00B3760C">
        <w:rPr>
          <w:rFonts w:asciiTheme="majorHAnsi" w:hAnsiTheme="majorHAnsi"/>
          <w:sz w:val="22"/>
          <w:szCs w:val="22"/>
          <w:lang w:val="sv-SE"/>
        </w:rPr>
        <w:t>citrate</w:t>
      </w:r>
      <w:proofErr w:type="spellEnd"/>
      <w:r w:rsidRPr="00B3760C">
        <w:rPr>
          <w:rFonts w:asciiTheme="majorHAnsi" w:hAnsiTheme="majorHAnsi"/>
          <w:sz w:val="22"/>
          <w:szCs w:val="22"/>
          <w:lang w:val="sv-SE"/>
        </w:rPr>
        <w:t xml:space="preserve"> (</w:t>
      </w:r>
      <w:proofErr w:type="spellStart"/>
      <w:r w:rsidRPr="00B3760C">
        <w:rPr>
          <w:rFonts w:asciiTheme="majorHAnsi" w:hAnsiTheme="majorHAnsi"/>
          <w:sz w:val="22"/>
          <w:szCs w:val="22"/>
          <w:lang w:val="sv-SE"/>
        </w:rPr>
        <w:t>dihydrate</w:t>
      </w:r>
      <w:proofErr w:type="spellEnd"/>
      <w:r w:rsidRPr="00B3760C">
        <w:rPr>
          <w:rFonts w:asciiTheme="majorHAnsi" w:hAnsiTheme="majorHAnsi"/>
          <w:sz w:val="22"/>
          <w:szCs w:val="22"/>
          <w:lang w:val="sv-SE"/>
        </w:rPr>
        <w:t>)</w:t>
      </w:r>
    </w:p>
    <w:p w14:paraId="29FABA20" w14:textId="015211C7" w:rsidR="00B43DA4" w:rsidRPr="00B43DA4" w:rsidRDefault="00B43DA4" w:rsidP="00B43DA4">
      <w:pPr>
        <w:pStyle w:val="ListParagraph"/>
        <w:numPr>
          <w:ilvl w:val="0"/>
          <w:numId w:val="24"/>
        </w:numPr>
        <w:spacing w:after="120" w:line="276" w:lineRule="auto"/>
        <w:jc w:val="both"/>
        <w:rPr>
          <w:rFonts w:asciiTheme="majorHAnsi" w:hAnsiTheme="majorHAnsi"/>
          <w:sz w:val="22"/>
          <w:szCs w:val="22"/>
          <w:u w:val="single"/>
          <w:lang w:val="en-GB"/>
        </w:rPr>
      </w:pPr>
      <w:r w:rsidRPr="00B43DA4">
        <w:rPr>
          <w:rFonts w:asciiTheme="majorHAnsi" w:hAnsiTheme="majorHAnsi"/>
          <w:sz w:val="22"/>
          <w:szCs w:val="22"/>
          <w:lang w:val="en-GB"/>
        </w:rPr>
        <w:t>1 L water</w:t>
      </w:r>
    </w:p>
    <w:p w14:paraId="3B06720C" w14:textId="19D19F5E" w:rsidR="00B43DA4" w:rsidRPr="00B43DA4" w:rsidRDefault="00B43DA4" w:rsidP="00B43DA4">
      <w:pPr>
        <w:pStyle w:val="ListParagraph"/>
        <w:numPr>
          <w:ilvl w:val="0"/>
          <w:numId w:val="24"/>
        </w:numPr>
        <w:spacing w:after="120" w:line="276" w:lineRule="auto"/>
        <w:jc w:val="both"/>
        <w:rPr>
          <w:rFonts w:asciiTheme="majorHAnsi" w:hAnsiTheme="majorHAnsi"/>
          <w:sz w:val="22"/>
          <w:szCs w:val="22"/>
          <w:u w:val="single"/>
          <w:lang w:val="en-GB"/>
        </w:rPr>
      </w:pPr>
      <w:r w:rsidRPr="00B43DA4">
        <w:rPr>
          <w:rFonts w:asciiTheme="majorHAnsi" w:hAnsiTheme="majorHAnsi"/>
          <w:sz w:val="22"/>
          <w:szCs w:val="22"/>
          <w:lang w:val="en-GB"/>
        </w:rPr>
        <w:t xml:space="preserve">Adjust pH to 6 using </w:t>
      </w:r>
      <w:proofErr w:type="spellStart"/>
      <w:r w:rsidRPr="00B43DA4">
        <w:rPr>
          <w:rFonts w:asciiTheme="majorHAnsi" w:hAnsiTheme="majorHAnsi"/>
          <w:sz w:val="22"/>
          <w:szCs w:val="22"/>
          <w:lang w:val="en-GB"/>
        </w:rPr>
        <w:t>HCl</w:t>
      </w:r>
      <w:proofErr w:type="spellEnd"/>
    </w:p>
    <w:p w14:paraId="285D2E9A" w14:textId="474EFA90" w:rsidR="00B43DA4" w:rsidRPr="00B43DA4" w:rsidRDefault="00B43DA4" w:rsidP="00B43DA4">
      <w:pPr>
        <w:pStyle w:val="ListParagraph"/>
        <w:numPr>
          <w:ilvl w:val="0"/>
          <w:numId w:val="24"/>
        </w:numPr>
        <w:spacing w:after="120" w:line="276" w:lineRule="auto"/>
        <w:jc w:val="both"/>
        <w:rPr>
          <w:rFonts w:asciiTheme="majorHAnsi" w:hAnsiTheme="majorHAnsi"/>
          <w:sz w:val="22"/>
          <w:szCs w:val="22"/>
          <w:lang w:val="en-GB"/>
        </w:rPr>
      </w:pPr>
      <w:r w:rsidRPr="00B43DA4">
        <w:rPr>
          <w:rFonts w:asciiTheme="majorHAnsi" w:hAnsiTheme="majorHAnsi"/>
          <w:sz w:val="22"/>
          <w:szCs w:val="22"/>
          <w:lang w:val="en-GB"/>
        </w:rPr>
        <w:t>0.5 mL Tween-20</w:t>
      </w:r>
    </w:p>
    <w:p w14:paraId="5D9E049E" w14:textId="77777777" w:rsidR="00871583" w:rsidRPr="00B43DA4" w:rsidRDefault="00871583" w:rsidP="00871583">
      <w:pPr>
        <w:spacing w:after="120" w:line="276" w:lineRule="auto"/>
        <w:jc w:val="both"/>
        <w:rPr>
          <w:rFonts w:asciiTheme="majorHAnsi" w:hAnsiTheme="majorHAnsi"/>
          <w:sz w:val="22"/>
          <w:szCs w:val="22"/>
          <w:u w:val="single"/>
          <w:lang w:val="en-GB"/>
        </w:rPr>
      </w:pPr>
      <w:proofErr w:type="spellStart"/>
      <w:r w:rsidRPr="00B43DA4">
        <w:rPr>
          <w:rFonts w:asciiTheme="majorHAnsi" w:hAnsiTheme="majorHAnsi"/>
          <w:sz w:val="22"/>
          <w:szCs w:val="22"/>
          <w:u w:val="single"/>
          <w:lang w:val="en-GB"/>
        </w:rPr>
        <w:t>Permeabilisation</w:t>
      </w:r>
      <w:proofErr w:type="spellEnd"/>
      <w:r w:rsidRPr="00B43DA4">
        <w:rPr>
          <w:rFonts w:asciiTheme="majorHAnsi" w:hAnsiTheme="majorHAnsi"/>
          <w:sz w:val="22"/>
          <w:szCs w:val="22"/>
          <w:u w:val="single"/>
          <w:lang w:val="en-GB"/>
        </w:rPr>
        <w:t xml:space="preserve"> solution</w:t>
      </w:r>
    </w:p>
    <w:p w14:paraId="12241637" w14:textId="77777777" w:rsidR="00871583" w:rsidRPr="00B43DA4" w:rsidRDefault="00871583" w:rsidP="00871583">
      <w:pPr>
        <w:pStyle w:val="ListParagraph"/>
        <w:numPr>
          <w:ilvl w:val="0"/>
          <w:numId w:val="23"/>
        </w:numPr>
        <w:spacing w:after="120" w:line="276" w:lineRule="auto"/>
        <w:jc w:val="both"/>
        <w:rPr>
          <w:rFonts w:asciiTheme="majorHAnsi" w:hAnsiTheme="majorHAnsi"/>
          <w:sz w:val="22"/>
          <w:szCs w:val="22"/>
          <w:lang w:val="en-GB"/>
        </w:rPr>
      </w:pPr>
      <w:r w:rsidRPr="00B43DA4">
        <w:rPr>
          <w:rFonts w:asciiTheme="majorHAnsi" w:hAnsiTheme="majorHAnsi"/>
          <w:sz w:val="22"/>
          <w:szCs w:val="22"/>
          <w:lang w:val="en-GB"/>
        </w:rPr>
        <w:t>0.2% Tween-20</w:t>
      </w:r>
    </w:p>
    <w:p w14:paraId="1E9D2DB5" w14:textId="62FC8877" w:rsidR="00B43DA4" w:rsidRDefault="00871583" w:rsidP="00871583">
      <w:pPr>
        <w:pStyle w:val="ListParagraph"/>
        <w:numPr>
          <w:ilvl w:val="0"/>
          <w:numId w:val="23"/>
        </w:numPr>
        <w:spacing w:after="120" w:line="276" w:lineRule="auto"/>
        <w:jc w:val="both"/>
        <w:rPr>
          <w:rFonts w:asciiTheme="majorHAnsi" w:hAnsiTheme="majorHAnsi"/>
          <w:sz w:val="22"/>
          <w:szCs w:val="22"/>
          <w:lang w:val="en-GB"/>
        </w:rPr>
      </w:pPr>
      <w:r w:rsidRPr="00B43DA4">
        <w:rPr>
          <w:rFonts w:asciiTheme="majorHAnsi" w:hAnsiTheme="majorHAnsi"/>
          <w:sz w:val="22"/>
          <w:szCs w:val="22"/>
          <w:lang w:val="en-GB"/>
        </w:rPr>
        <w:t>TBS</w:t>
      </w:r>
    </w:p>
    <w:sectPr w:rsidR="00B43DA4" w:rsidSect="001F6C3B">
      <w:type w:val="continuous"/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C62BA"/>
    <w:multiLevelType w:val="hybridMultilevel"/>
    <w:tmpl w:val="85CAF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04CF4"/>
    <w:multiLevelType w:val="hybridMultilevel"/>
    <w:tmpl w:val="F3F82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032B0"/>
    <w:multiLevelType w:val="hybridMultilevel"/>
    <w:tmpl w:val="8F8ECA6A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1F232DFC"/>
    <w:multiLevelType w:val="hybridMultilevel"/>
    <w:tmpl w:val="99363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F47A8"/>
    <w:multiLevelType w:val="hybridMultilevel"/>
    <w:tmpl w:val="8DD0D574"/>
    <w:lvl w:ilvl="0" w:tplc="0409000F">
      <w:start w:val="12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C0546"/>
    <w:multiLevelType w:val="hybridMultilevel"/>
    <w:tmpl w:val="E7821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66E0A"/>
    <w:multiLevelType w:val="hybridMultilevel"/>
    <w:tmpl w:val="7D50C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B067C"/>
    <w:multiLevelType w:val="hybridMultilevel"/>
    <w:tmpl w:val="F20422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E6287"/>
    <w:multiLevelType w:val="hybridMultilevel"/>
    <w:tmpl w:val="43F46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6323B6"/>
    <w:multiLevelType w:val="hybridMultilevel"/>
    <w:tmpl w:val="5A141F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3E4D6B"/>
    <w:multiLevelType w:val="hybridMultilevel"/>
    <w:tmpl w:val="8B941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C30E2B"/>
    <w:multiLevelType w:val="hybridMultilevel"/>
    <w:tmpl w:val="6F64E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104AF5"/>
    <w:multiLevelType w:val="hybridMultilevel"/>
    <w:tmpl w:val="B4D00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86050D"/>
    <w:multiLevelType w:val="hybridMultilevel"/>
    <w:tmpl w:val="E24E4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E37FD3"/>
    <w:multiLevelType w:val="hybridMultilevel"/>
    <w:tmpl w:val="1BF86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D53DAA"/>
    <w:multiLevelType w:val="hybridMultilevel"/>
    <w:tmpl w:val="A768C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6D26E3"/>
    <w:multiLevelType w:val="hybridMultilevel"/>
    <w:tmpl w:val="F3C8E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201F30"/>
    <w:multiLevelType w:val="hybridMultilevel"/>
    <w:tmpl w:val="4BDED4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8A600FF"/>
    <w:multiLevelType w:val="hybridMultilevel"/>
    <w:tmpl w:val="43F46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EC7EA9"/>
    <w:multiLevelType w:val="hybridMultilevel"/>
    <w:tmpl w:val="D18EDD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156C78"/>
    <w:multiLevelType w:val="hybridMultilevel"/>
    <w:tmpl w:val="0F72C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BF3571"/>
    <w:multiLevelType w:val="hybridMultilevel"/>
    <w:tmpl w:val="EC7CE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1B3185"/>
    <w:multiLevelType w:val="hybridMultilevel"/>
    <w:tmpl w:val="EE083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713090"/>
    <w:multiLevelType w:val="hybridMultilevel"/>
    <w:tmpl w:val="B2561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F569A1"/>
    <w:multiLevelType w:val="hybridMultilevel"/>
    <w:tmpl w:val="F20422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3"/>
  </w:num>
  <w:num w:numId="4">
    <w:abstractNumId w:val="8"/>
  </w:num>
  <w:num w:numId="5">
    <w:abstractNumId w:val="12"/>
  </w:num>
  <w:num w:numId="6">
    <w:abstractNumId w:val="15"/>
  </w:num>
  <w:num w:numId="7">
    <w:abstractNumId w:val="1"/>
  </w:num>
  <w:num w:numId="8">
    <w:abstractNumId w:val="20"/>
  </w:num>
  <w:num w:numId="9">
    <w:abstractNumId w:val="0"/>
  </w:num>
  <w:num w:numId="10">
    <w:abstractNumId w:val="10"/>
  </w:num>
  <w:num w:numId="11">
    <w:abstractNumId w:val="14"/>
  </w:num>
  <w:num w:numId="12">
    <w:abstractNumId w:val="23"/>
  </w:num>
  <w:num w:numId="13">
    <w:abstractNumId w:val="9"/>
  </w:num>
  <w:num w:numId="14">
    <w:abstractNumId w:val="4"/>
  </w:num>
  <w:num w:numId="15">
    <w:abstractNumId w:val="22"/>
  </w:num>
  <w:num w:numId="16">
    <w:abstractNumId w:val="11"/>
  </w:num>
  <w:num w:numId="17">
    <w:abstractNumId w:val="13"/>
  </w:num>
  <w:num w:numId="18">
    <w:abstractNumId w:val="7"/>
  </w:num>
  <w:num w:numId="19">
    <w:abstractNumId w:val="18"/>
  </w:num>
  <w:num w:numId="20">
    <w:abstractNumId w:val="24"/>
  </w:num>
  <w:num w:numId="21">
    <w:abstractNumId w:val="16"/>
  </w:num>
  <w:num w:numId="22">
    <w:abstractNumId w:val="2"/>
  </w:num>
  <w:num w:numId="23">
    <w:abstractNumId w:val="21"/>
  </w:num>
  <w:num w:numId="24">
    <w:abstractNumId w:val="17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5E2"/>
    <w:rsid w:val="000202C5"/>
    <w:rsid w:val="000377DE"/>
    <w:rsid w:val="00086107"/>
    <w:rsid w:val="000948AE"/>
    <w:rsid w:val="000B16BC"/>
    <w:rsid w:val="0014435E"/>
    <w:rsid w:val="00145C9B"/>
    <w:rsid w:val="00153204"/>
    <w:rsid w:val="00197422"/>
    <w:rsid w:val="001A2D33"/>
    <w:rsid w:val="001B0132"/>
    <w:rsid w:val="001C4161"/>
    <w:rsid w:val="001D60CA"/>
    <w:rsid w:val="001F6C3B"/>
    <w:rsid w:val="00215EBB"/>
    <w:rsid w:val="0022373E"/>
    <w:rsid w:val="00241903"/>
    <w:rsid w:val="0024230F"/>
    <w:rsid w:val="00254775"/>
    <w:rsid w:val="00270C99"/>
    <w:rsid w:val="00272E69"/>
    <w:rsid w:val="002B2B65"/>
    <w:rsid w:val="002D439F"/>
    <w:rsid w:val="002E3FAE"/>
    <w:rsid w:val="00342E9C"/>
    <w:rsid w:val="003447C1"/>
    <w:rsid w:val="0037320F"/>
    <w:rsid w:val="003A1A67"/>
    <w:rsid w:val="003A3D01"/>
    <w:rsid w:val="003D0A2F"/>
    <w:rsid w:val="003E7E8E"/>
    <w:rsid w:val="00402741"/>
    <w:rsid w:val="00404CBF"/>
    <w:rsid w:val="00415227"/>
    <w:rsid w:val="004314F5"/>
    <w:rsid w:val="004358A7"/>
    <w:rsid w:val="004600D1"/>
    <w:rsid w:val="004A4AF6"/>
    <w:rsid w:val="004F13F6"/>
    <w:rsid w:val="0053064D"/>
    <w:rsid w:val="005544C5"/>
    <w:rsid w:val="005B1227"/>
    <w:rsid w:val="00636906"/>
    <w:rsid w:val="00694BEF"/>
    <w:rsid w:val="006A186B"/>
    <w:rsid w:val="00776770"/>
    <w:rsid w:val="0079189B"/>
    <w:rsid w:val="007B3F4A"/>
    <w:rsid w:val="007E58F3"/>
    <w:rsid w:val="008463D7"/>
    <w:rsid w:val="00862701"/>
    <w:rsid w:val="00865EB6"/>
    <w:rsid w:val="008672C8"/>
    <w:rsid w:val="00867EE9"/>
    <w:rsid w:val="00871583"/>
    <w:rsid w:val="00891664"/>
    <w:rsid w:val="008D037D"/>
    <w:rsid w:val="0094783B"/>
    <w:rsid w:val="009A74C2"/>
    <w:rsid w:val="009B2A09"/>
    <w:rsid w:val="009D1FF7"/>
    <w:rsid w:val="00AE682A"/>
    <w:rsid w:val="00B003D6"/>
    <w:rsid w:val="00B260E1"/>
    <w:rsid w:val="00B34D02"/>
    <w:rsid w:val="00B3760C"/>
    <w:rsid w:val="00B43D9D"/>
    <w:rsid w:val="00B43DA4"/>
    <w:rsid w:val="00B57AD5"/>
    <w:rsid w:val="00C23014"/>
    <w:rsid w:val="00C32158"/>
    <w:rsid w:val="00C3356B"/>
    <w:rsid w:val="00C43B12"/>
    <w:rsid w:val="00C476D5"/>
    <w:rsid w:val="00C8505E"/>
    <w:rsid w:val="00CA193C"/>
    <w:rsid w:val="00D07243"/>
    <w:rsid w:val="00D20647"/>
    <w:rsid w:val="00D2512D"/>
    <w:rsid w:val="00D3508B"/>
    <w:rsid w:val="00D407D3"/>
    <w:rsid w:val="00D655E2"/>
    <w:rsid w:val="00D66723"/>
    <w:rsid w:val="00D913DF"/>
    <w:rsid w:val="00DC57CC"/>
    <w:rsid w:val="00DD7691"/>
    <w:rsid w:val="00E16FAE"/>
    <w:rsid w:val="00EA251C"/>
    <w:rsid w:val="00EC0BB6"/>
    <w:rsid w:val="00EC1069"/>
    <w:rsid w:val="00ED2AA3"/>
    <w:rsid w:val="00EE63E3"/>
    <w:rsid w:val="00F40F0F"/>
    <w:rsid w:val="00F94186"/>
    <w:rsid w:val="00FD0DFC"/>
    <w:rsid w:val="00FD0F97"/>
    <w:rsid w:val="00FE443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13D14"/>
  <w15:docId w15:val="{4CBD553A-4D01-48DF-9C94-685AC2E10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8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55E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948A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48A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48A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48A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48A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8A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8AE"/>
    <w:rPr>
      <w:rFonts w:ascii="Lucida Grande" w:hAnsi="Lucida Grande"/>
      <w:sz w:val="18"/>
      <w:szCs w:val="18"/>
    </w:rPr>
  </w:style>
  <w:style w:type="character" w:customStyle="1" w:styleId="apple-style-span">
    <w:name w:val="apple-style-span"/>
    <w:uiPriority w:val="99"/>
    <w:rsid w:val="004F13F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NeuRA</Company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Coupland</dc:creator>
  <cp:keywords/>
  <cp:lastModifiedBy>Kirsten Coupland</cp:lastModifiedBy>
  <cp:revision>5</cp:revision>
  <cp:lastPrinted>2016-09-22T13:03:00Z</cp:lastPrinted>
  <dcterms:created xsi:type="dcterms:W3CDTF">2017-08-15T12:40:00Z</dcterms:created>
  <dcterms:modified xsi:type="dcterms:W3CDTF">2017-08-24T09:31:00Z</dcterms:modified>
</cp:coreProperties>
</file>